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9F" w:rsidRDefault="0070639F" w:rsidP="0002111D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71AD"/>
          <w:sz w:val="36"/>
          <w:szCs w:val="36"/>
          <w:lang w:eastAsia="cs-CZ"/>
        </w:rPr>
      </w:pPr>
      <w:r w:rsidRPr="0070639F">
        <w:rPr>
          <w:rFonts w:ascii="Arial" w:eastAsia="Times New Roman" w:hAnsi="Arial" w:cs="Arial"/>
          <w:color w:val="0071AD"/>
          <w:sz w:val="36"/>
          <w:szCs w:val="36"/>
          <w:lang w:eastAsia="cs-CZ"/>
        </w:rPr>
        <w:t xml:space="preserve">Předpisy během epidemie </w:t>
      </w:r>
      <w:proofErr w:type="spellStart"/>
      <w:r w:rsidRPr="0070639F">
        <w:rPr>
          <w:rFonts w:ascii="Arial" w:eastAsia="Times New Roman" w:hAnsi="Arial" w:cs="Arial"/>
          <w:color w:val="0071AD"/>
          <w:sz w:val="36"/>
          <w:szCs w:val="36"/>
          <w:lang w:eastAsia="cs-CZ"/>
        </w:rPr>
        <w:t>Corona</w:t>
      </w:r>
      <w:proofErr w:type="spellEnd"/>
    </w:p>
    <w:p w:rsidR="0070639F" w:rsidRDefault="0070639F" w:rsidP="0002111D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70C0"/>
          <w:sz w:val="36"/>
          <w:szCs w:val="36"/>
          <w:lang w:eastAsia="cs-CZ"/>
        </w:rPr>
      </w:pPr>
      <w:r w:rsidRPr="00235E52">
        <w:rPr>
          <w:rFonts w:ascii="Arial" w:eastAsia="Times New Roman" w:hAnsi="Arial" w:cs="Arial"/>
          <w:color w:val="0070C0"/>
          <w:sz w:val="36"/>
          <w:szCs w:val="36"/>
          <w:lang w:eastAsia="cs-CZ"/>
        </w:rPr>
        <w:t>pro cest</w:t>
      </w:r>
      <w:r w:rsidR="006D300E">
        <w:rPr>
          <w:rFonts w:ascii="Arial" w:eastAsia="Times New Roman" w:hAnsi="Arial" w:cs="Arial"/>
          <w:color w:val="0070C0"/>
          <w:sz w:val="36"/>
          <w:szCs w:val="36"/>
          <w:lang w:eastAsia="cs-CZ"/>
        </w:rPr>
        <w:t>ovatele</w:t>
      </w:r>
      <w:r w:rsidRPr="00235E52">
        <w:rPr>
          <w:rFonts w:ascii="Arial" w:eastAsia="Times New Roman" w:hAnsi="Arial" w:cs="Arial"/>
          <w:color w:val="0070C0"/>
          <w:sz w:val="36"/>
          <w:szCs w:val="36"/>
          <w:lang w:eastAsia="cs-CZ"/>
        </w:rPr>
        <w:t xml:space="preserve"> a </w:t>
      </w:r>
      <w:proofErr w:type="spellStart"/>
      <w:r w:rsidR="0002111D">
        <w:rPr>
          <w:rFonts w:ascii="Arial" w:eastAsia="Times New Roman" w:hAnsi="Arial" w:cs="Arial"/>
          <w:color w:val="0070C0"/>
          <w:sz w:val="36"/>
          <w:szCs w:val="36"/>
          <w:lang w:eastAsia="cs-CZ"/>
        </w:rPr>
        <w:t>pendlery</w:t>
      </w:r>
      <w:proofErr w:type="spellEnd"/>
    </w:p>
    <w:p w:rsidR="0002111D" w:rsidRPr="0070639F" w:rsidRDefault="0002111D" w:rsidP="0002111D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70C0"/>
          <w:sz w:val="36"/>
          <w:szCs w:val="36"/>
          <w:lang w:eastAsia="cs-CZ"/>
        </w:rPr>
      </w:pPr>
    </w:p>
    <w:p w:rsidR="0070639F" w:rsidRDefault="0070639F" w:rsidP="0002111D">
      <w:pPr>
        <w:spacing w:after="0" w:line="240" w:lineRule="auto"/>
        <w:jc w:val="center"/>
        <w:rPr>
          <w:rFonts w:ascii="Arial" w:eastAsia="Times New Roman" w:hAnsi="Arial" w:cs="Arial"/>
          <w:color w:val="111314"/>
          <w:sz w:val="24"/>
          <w:szCs w:val="24"/>
          <w:lang w:eastAsia="cs-CZ"/>
        </w:rPr>
      </w:pPr>
      <w:r w:rsidRPr="0070639F">
        <w:rPr>
          <w:rFonts w:ascii="Arial" w:eastAsia="Times New Roman" w:hAnsi="Arial" w:cs="Arial"/>
          <w:color w:val="111314"/>
          <w:sz w:val="24"/>
          <w:szCs w:val="24"/>
          <w:lang w:eastAsia="cs-CZ"/>
        </w:rPr>
        <w:t xml:space="preserve">Spolková vláda varuje před zbytečnými turistickými výlety do zahraničí - a také </w:t>
      </w:r>
      <w:r w:rsidR="00235E52">
        <w:rPr>
          <w:rFonts w:ascii="Arial" w:eastAsia="Times New Roman" w:hAnsi="Arial" w:cs="Arial"/>
          <w:color w:val="111314"/>
          <w:sz w:val="24"/>
          <w:szCs w:val="24"/>
          <w:lang w:eastAsia="cs-CZ"/>
        </w:rPr>
        <w:t>na území</w:t>
      </w:r>
      <w:r w:rsidRPr="0070639F">
        <w:rPr>
          <w:rFonts w:ascii="Arial" w:eastAsia="Times New Roman" w:hAnsi="Arial" w:cs="Arial"/>
          <w:color w:val="111314"/>
          <w:sz w:val="24"/>
          <w:szCs w:val="24"/>
          <w:lang w:eastAsia="cs-CZ"/>
        </w:rPr>
        <w:t xml:space="preserve"> Německa. V mnoha zemích lze očekávat stále drastick</w:t>
      </w:r>
      <w:r w:rsidR="00235E52">
        <w:rPr>
          <w:rFonts w:ascii="Arial" w:eastAsia="Times New Roman" w:hAnsi="Arial" w:cs="Arial"/>
          <w:color w:val="111314"/>
          <w:sz w:val="24"/>
          <w:szCs w:val="24"/>
          <w:lang w:eastAsia="cs-CZ"/>
        </w:rPr>
        <w:t>á</w:t>
      </w:r>
      <w:r w:rsidRPr="0070639F">
        <w:rPr>
          <w:rFonts w:ascii="Arial" w:eastAsia="Times New Roman" w:hAnsi="Arial" w:cs="Arial"/>
          <w:color w:val="111314"/>
          <w:sz w:val="24"/>
          <w:szCs w:val="24"/>
          <w:lang w:eastAsia="cs-CZ"/>
        </w:rPr>
        <w:t xml:space="preserve"> omezení v oblasti mezinárodní dopravy a karanténní opatření. Důležité otázky a odpovědi pro dojíždějící a cestující.</w:t>
      </w:r>
    </w:p>
    <w:p w:rsidR="0070639F" w:rsidRPr="0070639F" w:rsidRDefault="0070639F" w:rsidP="0070639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71AD"/>
          <w:sz w:val="28"/>
          <w:szCs w:val="28"/>
          <w:lang w:eastAsia="cs-CZ"/>
        </w:rPr>
      </w:pPr>
      <w:r w:rsidRPr="0070639F">
        <w:rPr>
          <w:rFonts w:ascii="Arial" w:eastAsia="Times New Roman" w:hAnsi="Arial" w:cs="Arial"/>
          <w:color w:val="0071AD"/>
          <w:sz w:val="28"/>
          <w:szCs w:val="28"/>
          <w:lang w:eastAsia="cs-CZ"/>
        </w:rPr>
        <w:t xml:space="preserve">Informace pro </w:t>
      </w:r>
      <w:proofErr w:type="spellStart"/>
      <w:r w:rsidRPr="006D300E">
        <w:rPr>
          <w:rFonts w:ascii="Arial" w:eastAsia="Times New Roman" w:hAnsi="Arial" w:cs="Arial"/>
          <w:color w:val="0071AD"/>
          <w:sz w:val="28"/>
          <w:szCs w:val="28"/>
          <w:lang w:eastAsia="cs-CZ"/>
        </w:rPr>
        <w:t>pendlery</w:t>
      </w:r>
      <w:proofErr w:type="spellEnd"/>
    </w:p>
    <w:p w:rsidR="0070639F" w:rsidRDefault="0070639F" w:rsidP="0070639F">
      <w:pPr>
        <w:pStyle w:val="Odstavecseseznamem"/>
        <w:rPr>
          <w:b/>
          <w:sz w:val="20"/>
          <w:szCs w:val="20"/>
        </w:rPr>
      </w:pPr>
      <w:hyperlink r:id="rId5" w:anchor="toggledown-content-1" w:history="1">
        <w:r w:rsidRPr="006D300E">
          <w:rPr>
            <w:b/>
            <w:sz w:val="20"/>
            <w:szCs w:val="20"/>
          </w:rPr>
          <w:t>Jaká je současná situace pro dojíždějící (</w:t>
        </w:r>
        <w:proofErr w:type="spellStart"/>
        <w:r w:rsidRPr="006D300E">
          <w:rPr>
            <w:b/>
            <w:sz w:val="20"/>
            <w:szCs w:val="20"/>
          </w:rPr>
          <w:t>pendlery</w:t>
        </w:r>
        <w:proofErr w:type="spellEnd"/>
        <w:r w:rsidRPr="006D300E">
          <w:rPr>
            <w:b/>
            <w:sz w:val="20"/>
            <w:szCs w:val="20"/>
          </w:rPr>
          <w:t>) v Německu?</w:t>
        </w:r>
      </w:hyperlink>
    </w:p>
    <w:p w:rsidR="006D300E" w:rsidRPr="006D300E" w:rsidRDefault="006D300E" w:rsidP="006D300E">
      <w:pPr>
        <w:pStyle w:val="Odstavecseseznamem"/>
        <w:numPr>
          <w:ilvl w:val="0"/>
          <w:numId w:val="0"/>
        </w:numPr>
        <w:ind w:left="720"/>
        <w:rPr>
          <w:b/>
          <w:sz w:val="20"/>
          <w:szCs w:val="20"/>
        </w:rPr>
      </w:pPr>
    </w:p>
    <w:p w:rsidR="00A41364" w:rsidRPr="006D300E" w:rsidRDefault="00A41364" w:rsidP="00A41364">
      <w:pPr>
        <w:pStyle w:val="Odstavecseseznamem"/>
        <w:numPr>
          <w:ilvl w:val="0"/>
          <w:numId w:val="0"/>
        </w:numPr>
        <w:ind w:left="720"/>
        <w:rPr>
          <w:sz w:val="20"/>
          <w:szCs w:val="20"/>
        </w:rPr>
      </w:pPr>
      <w:r w:rsidRPr="006D300E">
        <w:rPr>
          <w:sz w:val="20"/>
          <w:szCs w:val="20"/>
        </w:rPr>
        <w:t xml:space="preserve">Pro </w:t>
      </w:r>
      <w:proofErr w:type="spellStart"/>
      <w:r w:rsidRPr="006D300E">
        <w:rPr>
          <w:sz w:val="20"/>
          <w:szCs w:val="20"/>
        </w:rPr>
        <w:t>pendlery</w:t>
      </w:r>
      <w:proofErr w:type="spellEnd"/>
      <w:r w:rsidRPr="006D300E">
        <w:rPr>
          <w:sz w:val="20"/>
          <w:szCs w:val="20"/>
        </w:rPr>
        <w:t xml:space="preserve"> (osoby </w:t>
      </w:r>
      <w:r w:rsidR="006D300E" w:rsidRPr="006D300E">
        <w:rPr>
          <w:sz w:val="20"/>
          <w:szCs w:val="20"/>
        </w:rPr>
        <w:t>d</w:t>
      </w:r>
      <w:r w:rsidRPr="006D300E">
        <w:rPr>
          <w:sz w:val="20"/>
          <w:szCs w:val="20"/>
        </w:rPr>
        <w:t xml:space="preserve">ojíždějící do Německa za prací) stejně jako pro </w:t>
      </w:r>
      <w:proofErr w:type="spellStart"/>
      <w:r w:rsidRPr="006D300E">
        <w:rPr>
          <w:sz w:val="20"/>
          <w:szCs w:val="20"/>
        </w:rPr>
        <w:t>přeshraniční</w:t>
      </w:r>
      <w:proofErr w:type="spellEnd"/>
      <w:r w:rsidRPr="006D300E">
        <w:rPr>
          <w:sz w:val="20"/>
          <w:szCs w:val="20"/>
        </w:rPr>
        <w:t xml:space="preserve"> dopravu je vstup do Německa umožněn. Dojíždějící jsou povinni předložit příslušné doklady od zaměstnavatele, které </w:t>
      </w:r>
      <w:r w:rsidR="000E0A2C" w:rsidRPr="006D300E">
        <w:rPr>
          <w:sz w:val="20"/>
          <w:szCs w:val="20"/>
        </w:rPr>
        <w:t>prokazují</w:t>
      </w:r>
      <w:r w:rsidRPr="006D300E">
        <w:rPr>
          <w:sz w:val="20"/>
          <w:szCs w:val="20"/>
        </w:rPr>
        <w:t xml:space="preserve"> nutnost překročit hranice z důvodu zaměstnání. </w:t>
      </w:r>
      <w:r w:rsidR="000E0A2C" w:rsidRPr="006D300E">
        <w:rPr>
          <w:sz w:val="20"/>
          <w:szCs w:val="20"/>
        </w:rPr>
        <w:t>Tímto dokladem je</w:t>
      </w:r>
      <w:r w:rsidRPr="006D300E">
        <w:rPr>
          <w:sz w:val="20"/>
          <w:szCs w:val="20"/>
        </w:rPr>
        <w:t xml:space="preserve"> potvrzení o </w:t>
      </w:r>
      <w:hyperlink r:id="rId6" w:tgtFrame="_blank" w:tooltip="Externer Link: https://www.bundespolizei.de/Web/DE/04Aktuelles/01Meldungen/2020/03/pendlerbescheinigung_down.pdf?__blob=publicationFile&amp;v=2 (Öffnet neues Fenster)" w:history="1">
        <w:r w:rsidRPr="006D300E">
          <w:rPr>
            <w:rStyle w:val="bpa-link-text"/>
            <w:sz w:val="20"/>
            <w:szCs w:val="20"/>
          </w:rPr>
          <w:t>dojíždění</w:t>
        </w:r>
      </w:hyperlink>
      <w:r w:rsidR="000E0A2C" w:rsidRPr="006D300E">
        <w:rPr>
          <w:sz w:val="20"/>
          <w:szCs w:val="20"/>
        </w:rPr>
        <w:t xml:space="preserve"> (</w:t>
      </w:r>
      <w:hyperlink r:id="rId7" w:history="1">
        <w:r w:rsidR="000E0A2C" w:rsidRPr="006D300E">
          <w:rPr>
            <w:rStyle w:val="Hypertextovodkaz"/>
            <w:sz w:val="20"/>
            <w:szCs w:val="20"/>
          </w:rPr>
          <w:t>https://www.bundespolizei.de/Web/DE/04Aktuelles/01Meldungen/2020/03/pendlerbescheinigung_down.pdf?__blob=publicationFile&amp;v=2</w:t>
        </w:r>
      </w:hyperlink>
      <w:r w:rsidR="000E0A2C" w:rsidRPr="006D300E">
        <w:rPr>
          <w:sz w:val="20"/>
          <w:szCs w:val="20"/>
        </w:rPr>
        <w:t>)</w:t>
      </w:r>
      <w:r w:rsidRPr="006D300E">
        <w:rPr>
          <w:sz w:val="20"/>
          <w:szCs w:val="20"/>
        </w:rPr>
        <w:t>.</w:t>
      </w:r>
    </w:p>
    <w:p w:rsidR="000E0A2C" w:rsidRPr="006D300E" w:rsidRDefault="000E0A2C" w:rsidP="00A41364">
      <w:pPr>
        <w:pStyle w:val="Odstavecseseznamem"/>
        <w:numPr>
          <w:ilvl w:val="0"/>
          <w:numId w:val="0"/>
        </w:numPr>
        <w:ind w:left="720"/>
        <w:rPr>
          <w:sz w:val="20"/>
          <w:szCs w:val="20"/>
        </w:rPr>
      </w:pPr>
    </w:p>
    <w:p w:rsidR="00A41364" w:rsidRPr="006D300E" w:rsidRDefault="000E0A2C" w:rsidP="00A41364">
      <w:pPr>
        <w:pStyle w:val="Odstavecseseznamem"/>
        <w:numPr>
          <w:ilvl w:val="0"/>
          <w:numId w:val="0"/>
        </w:numPr>
        <w:ind w:left="720"/>
        <w:rPr>
          <w:color w:val="auto"/>
          <w:sz w:val="20"/>
          <w:szCs w:val="20"/>
        </w:rPr>
      </w:pPr>
      <w:r w:rsidRPr="006D300E">
        <w:rPr>
          <w:sz w:val="20"/>
          <w:szCs w:val="20"/>
        </w:rPr>
        <w:t>Pro zdravotnický a ošetřovatelský personál z jiných zemí EU r</w:t>
      </w:r>
      <w:r w:rsidR="00A41364" w:rsidRPr="006D300E">
        <w:rPr>
          <w:sz w:val="20"/>
          <w:szCs w:val="20"/>
        </w:rPr>
        <w:t>ovněž neexistují žádná omezení vstupu</w:t>
      </w:r>
      <w:r w:rsidRPr="006D300E">
        <w:rPr>
          <w:sz w:val="20"/>
          <w:szCs w:val="20"/>
        </w:rPr>
        <w:t>. N</w:t>
      </w:r>
      <w:r w:rsidR="00A41364" w:rsidRPr="006D300E">
        <w:rPr>
          <w:sz w:val="20"/>
          <w:szCs w:val="20"/>
        </w:rPr>
        <w:t xml:space="preserve">apříklad </w:t>
      </w:r>
      <w:r w:rsidRPr="006D300E">
        <w:rPr>
          <w:sz w:val="20"/>
          <w:szCs w:val="20"/>
        </w:rPr>
        <w:t xml:space="preserve">pracovníci </w:t>
      </w:r>
      <w:r w:rsidR="00A41364" w:rsidRPr="006D300E">
        <w:rPr>
          <w:sz w:val="20"/>
          <w:szCs w:val="20"/>
        </w:rPr>
        <w:t xml:space="preserve">z Polska, </w:t>
      </w:r>
      <w:r w:rsidRPr="006D300E">
        <w:rPr>
          <w:sz w:val="20"/>
          <w:szCs w:val="20"/>
        </w:rPr>
        <w:t>zaměstnaní</w:t>
      </w:r>
      <w:r w:rsidR="00A41364" w:rsidRPr="006D300E">
        <w:rPr>
          <w:sz w:val="20"/>
          <w:szCs w:val="20"/>
        </w:rPr>
        <w:t xml:space="preserve"> v soukromých domácnostech v Německu. </w:t>
      </w:r>
      <w:r w:rsidR="00235E52" w:rsidRPr="006D300E">
        <w:rPr>
          <w:sz w:val="20"/>
          <w:szCs w:val="20"/>
        </w:rPr>
        <w:t xml:space="preserve">Musí ale předložit </w:t>
      </w:r>
      <w:r w:rsidRPr="006D300E">
        <w:rPr>
          <w:sz w:val="20"/>
          <w:szCs w:val="20"/>
        </w:rPr>
        <w:t xml:space="preserve">patřičné </w:t>
      </w:r>
      <w:r w:rsidR="00A41364" w:rsidRPr="006D300E">
        <w:rPr>
          <w:sz w:val="20"/>
          <w:szCs w:val="20"/>
        </w:rPr>
        <w:t>dokumenty,</w:t>
      </w:r>
      <w:r w:rsidRPr="006D300E">
        <w:rPr>
          <w:sz w:val="20"/>
          <w:szCs w:val="20"/>
        </w:rPr>
        <w:t xml:space="preserve"> </w:t>
      </w:r>
      <w:r w:rsidR="00A41364" w:rsidRPr="006D300E">
        <w:rPr>
          <w:sz w:val="20"/>
          <w:szCs w:val="20"/>
        </w:rPr>
        <w:t xml:space="preserve">jako je pracovní smlouva, </w:t>
      </w:r>
      <w:r w:rsidR="00235E52" w:rsidRPr="006D300E">
        <w:rPr>
          <w:color w:val="auto"/>
          <w:sz w:val="20"/>
          <w:szCs w:val="20"/>
        </w:rPr>
        <w:t>doklady o objednávce</w:t>
      </w:r>
      <w:r w:rsidR="00A41364" w:rsidRPr="006D300E">
        <w:rPr>
          <w:color w:val="auto"/>
          <w:sz w:val="20"/>
          <w:szCs w:val="20"/>
        </w:rPr>
        <w:t xml:space="preserve"> nebo </w:t>
      </w:r>
      <w:proofErr w:type="spellStart"/>
      <w:r w:rsidR="00235E52" w:rsidRPr="006D300E">
        <w:rPr>
          <w:color w:val="auto"/>
          <w:sz w:val="20"/>
          <w:szCs w:val="20"/>
        </w:rPr>
        <w:t>přeshraniční</w:t>
      </w:r>
      <w:proofErr w:type="spellEnd"/>
      <w:r w:rsidR="00235E52" w:rsidRPr="006D300E">
        <w:rPr>
          <w:color w:val="auto"/>
          <w:sz w:val="20"/>
          <w:szCs w:val="20"/>
        </w:rPr>
        <w:t xml:space="preserve"> karta (</w:t>
      </w:r>
      <w:proofErr w:type="spellStart"/>
      <w:r w:rsidR="00235E52" w:rsidRPr="006D300E">
        <w:rPr>
          <w:color w:val="auto"/>
          <w:sz w:val="20"/>
          <w:szCs w:val="20"/>
          <w:shd w:val="clear" w:color="auto" w:fill="FFFFFF"/>
        </w:rPr>
        <w:t>Grenzgängerkarte</w:t>
      </w:r>
      <w:proofErr w:type="spellEnd"/>
      <w:r w:rsidR="00235E52" w:rsidRPr="006D300E">
        <w:rPr>
          <w:color w:val="auto"/>
          <w:sz w:val="20"/>
          <w:szCs w:val="20"/>
          <w:shd w:val="clear" w:color="auto" w:fill="FFFFFF"/>
        </w:rPr>
        <w:t>)</w:t>
      </w:r>
      <w:r w:rsidR="00A41364" w:rsidRPr="006D300E">
        <w:rPr>
          <w:color w:val="auto"/>
          <w:sz w:val="20"/>
          <w:szCs w:val="20"/>
        </w:rPr>
        <w:t>.</w:t>
      </w:r>
    </w:p>
    <w:p w:rsidR="0070639F" w:rsidRPr="00235E52" w:rsidRDefault="0070639F" w:rsidP="000E0A2C">
      <w:pPr>
        <w:pStyle w:val="Odstavecseseznamem"/>
        <w:numPr>
          <w:ilvl w:val="0"/>
          <w:numId w:val="0"/>
        </w:numPr>
        <w:ind w:left="720"/>
        <w:rPr>
          <w:color w:val="auto"/>
        </w:rPr>
      </w:pPr>
    </w:p>
    <w:p w:rsidR="0070639F" w:rsidRDefault="0070639F" w:rsidP="0070639F">
      <w:pPr>
        <w:pStyle w:val="Odstavecseseznamem"/>
        <w:rPr>
          <w:b/>
          <w:sz w:val="20"/>
          <w:szCs w:val="20"/>
        </w:rPr>
      </w:pPr>
      <w:hyperlink r:id="rId8" w:anchor="toggledown-content-2" w:history="1">
        <w:r w:rsidRPr="006D300E">
          <w:rPr>
            <w:b/>
            <w:sz w:val="20"/>
            <w:szCs w:val="20"/>
          </w:rPr>
          <w:t xml:space="preserve">Na co si mají </w:t>
        </w:r>
        <w:r w:rsidR="000E0A2C" w:rsidRPr="006D300E">
          <w:rPr>
            <w:b/>
            <w:sz w:val="20"/>
            <w:szCs w:val="20"/>
          </w:rPr>
          <w:t>dávat pozor lidé na</w:t>
        </w:r>
        <w:r w:rsidRPr="006D300E">
          <w:rPr>
            <w:b/>
            <w:sz w:val="20"/>
            <w:szCs w:val="20"/>
          </w:rPr>
          <w:t xml:space="preserve">vracející se </w:t>
        </w:r>
        <w:r w:rsidR="000E0A2C" w:rsidRPr="006D300E">
          <w:rPr>
            <w:b/>
            <w:sz w:val="20"/>
            <w:szCs w:val="20"/>
          </w:rPr>
          <w:t>do země</w:t>
        </w:r>
        <w:r w:rsidRPr="006D300E">
          <w:rPr>
            <w:b/>
            <w:sz w:val="20"/>
            <w:szCs w:val="20"/>
          </w:rPr>
          <w:t>?</w:t>
        </w:r>
      </w:hyperlink>
    </w:p>
    <w:p w:rsidR="006D300E" w:rsidRPr="006D300E" w:rsidRDefault="006D300E" w:rsidP="006D300E">
      <w:pPr>
        <w:pStyle w:val="Odstavecseseznamem"/>
        <w:numPr>
          <w:ilvl w:val="0"/>
          <w:numId w:val="0"/>
        </w:numPr>
        <w:ind w:left="720"/>
        <w:rPr>
          <w:b/>
          <w:sz w:val="20"/>
          <w:szCs w:val="20"/>
        </w:rPr>
      </w:pPr>
    </w:p>
    <w:p w:rsidR="000E0A2C" w:rsidRPr="006D300E" w:rsidRDefault="000E0A2C" w:rsidP="000E0A2C">
      <w:pPr>
        <w:pStyle w:val="Odstavecseseznamem"/>
        <w:numPr>
          <w:ilvl w:val="0"/>
          <w:numId w:val="0"/>
        </w:numPr>
        <w:ind w:left="720"/>
        <w:rPr>
          <w:sz w:val="20"/>
          <w:szCs w:val="20"/>
        </w:rPr>
      </w:pPr>
      <w:r w:rsidRPr="006D300E">
        <w:rPr>
          <w:sz w:val="20"/>
          <w:szCs w:val="20"/>
        </w:rPr>
        <w:t xml:space="preserve">V zásadě mají povolen vstup všichni němečtí občané a lidé s platným povolením k pobytu. V případě potřeby je nařízena karanténa. Na cestě domů byste měli </w:t>
      </w:r>
      <w:r w:rsidR="006D300E">
        <w:rPr>
          <w:sz w:val="20"/>
          <w:szCs w:val="20"/>
        </w:rPr>
        <w:t>používat dálnice nebo silnice 1. třídy (hlavní tahy)</w:t>
      </w:r>
      <w:r w:rsidRPr="006D300E">
        <w:rPr>
          <w:sz w:val="20"/>
          <w:szCs w:val="20"/>
        </w:rPr>
        <w:t xml:space="preserve"> a nenavštěvovat žádná místa. </w:t>
      </w:r>
      <w:r w:rsidR="006D300E">
        <w:rPr>
          <w:sz w:val="20"/>
          <w:szCs w:val="20"/>
        </w:rPr>
        <w:t>Německý automoto</w:t>
      </w:r>
      <w:r w:rsidRPr="006D300E">
        <w:rPr>
          <w:sz w:val="20"/>
          <w:szCs w:val="20"/>
        </w:rPr>
        <w:t>klub (ADAC) p</w:t>
      </w:r>
      <w:r w:rsidR="006D300E" w:rsidRPr="006D300E">
        <w:rPr>
          <w:sz w:val="20"/>
          <w:szCs w:val="20"/>
        </w:rPr>
        <w:t xml:space="preserve">oskytuje </w:t>
      </w:r>
      <w:r w:rsidR="006D300E">
        <w:rPr>
          <w:sz w:val="20"/>
          <w:szCs w:val="20"/>
        </w:rPr>
        <w:t>podrobnější</w:t>
      </w:r>
      <w:r w:rsidR="006D300E" w:rsidRPr="006D300E">
        <w:rPr>
          <w:sz w:val="20"/>
          <w:szCs w:val="20"/>
        </w:rPr>
        <w:t xml:space="preserve"> informace</w:t>
      </w:r>
      <w:r w:rsidRPr="006D300E">
        <w:rPr>
          <w:sz w:val="20"/>
          <w:szCs w:val="20"/>
        </w:rPr>
        <w:t>.</w:t>
      </w:r>
      <w:r w:rsidR="006D300E">
        <w:rPr>
          <w:sz w:val="20"/>
          <w:szCs w:val="20"/>
        </w:rPr>
        <w:t xml:space="preserve"> (</w:t>
      </w:r>
      <w:hyperlink r:id="rId9" w:history="1">
        <w:r w:rsidR="006D300E">
          <w:rPr>
            <w:rStyle w:val="Hypertextovodkaz"/>
          </w:rPr>
          <w:t>https://www.adac.de/news/corona-rueckkehr-urlaub/</w:t>
        </w:r>
      </w:hyperlink>
      <w:r w:rsidR="006D300E">
        <w:t>)</w:t>
      </w:r>
    </w:p>
    <w:p w:rsidR="000E0A2C" w:rsidRPr="0070639F" w:rsidRDefault="000E0A2C" w:rsidP="000E0A2C">
      <w:pPr>
        <w:pStyle w:val="Odstavecseseznamem"/>
        <w:numPr>
          <w:ilvl w:val="0"/>
          <w:numId w:val="0"/>
        </w:numPr>
        <w:ind w:left="720"/>
      </w:pPr>
    </w:p>
    <w:p w:rsidR="00AA3206" w:rsidRPr="00AA3206" w:rsidRDefault="00AA3206" w:rsidP="00AA320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71AD"/>
          <w:sz w:val="28"/>
          <w:szCs w:val="28"/>
          <w:lang w:eastAsia="cs-CZ"/>
        </w:rPr>
      </w:pPr>
      <w:r w:rsidRPr="00AA3206">
        <w:rPr>
          <w:rFonts w:ascii="Arial" w:eastAsia="Times New Roman" w:hAnsi="Arial" w:cs="Arial"/>
          <w:color w:val="0071AD"/>
          <w:sz w:val="28"/>
          <w:szCs w:val="28"/>
          <w:lang w:eastAsia="cs-CZ"/>
        </w:rPr>
        <w:t>Informace pro cestovatele</w:t>
      </w:r>
    </w:p>
    <w:p w:rsidR="00AA3206" w:rsidRDefault="00AA3206" w:rsidP="00AA3206">
      <w:pPr>
        <w:pStyle w:val="Odstavecseseznamem"/>
        <w:rPr>
          <w:b/>
          <w:sz w:val="20"/>
          <w:szCs w:val="20"/>
        </w:rPr>
      </w:pPr>
      <w:hyperlink r:id="rId10" w:anchor="toggledown-content-7" w:history="1">
        <w:r w:rsidRPr="006D300E">
          <w:rPr>
            <w:b/>
            <w:sz w:val="20"/>
            <w:szCs w:val="20"/>
          </w:rPr>
          <w:t xml:space="preserve">Jaká pravidla platí pro </w:t>
        </w:r>
        <w:proofErr w:type="spellStart"/>
        <w:r w:rsidRPr="006D300E">
          <w:rPr>
            <w:b/>
            <w:sz w:val="20"/>
            <w:szCs w:val="20"/>
          </w:rPr>
          <w:t>přeshraniční</w:t>
        </w:r>
        <w:proofErr w:type="spellEnd"/>
        <w:r w:rsidRPr="006D300E">
          <w:rPr>
            <w:b/>
            <w:sz w:val="20"/>
            <w:szCs w:val="20"/>
          </w:rPr>
          <w:t xml:space="preserve"> provoz?</w:t>
        </w:r>
      </w:hyperlink>
    </w:p>
    <w:p w:rsidR="006D300E" w:rsidRPr="006D300E" w:rsidRDefault="006D300E" w:rsidP="006D300E">
      <w:pPr>
        <w:pStyle w:val="Odstavecseseznamem"/>
        <w:numPr>
          <w:ilvl w:val="0"/>
          <w:numId w:val="0"/>
        </w:numPr>
        <w:ind w:left="720"/>
        <w:rPr>
          <w:b/>
          <w:sz w:val="20"/>
          <w:szCs w:val="20"/>
        </w:rPr>
      </w:pPr>
    </w:p>
    <w:p w:rsidR="00AA3206" w:rsidRPr="006D300E" w:rsidRDefault="00AA3206" w:rsidP="00AA3206">
      <w:pPr>
        <w:pStyle w:val="Odstavecseseznamem"/>
        <w:numPr>
          <w:ilvl w:val="0"/>
          <w:numId w:val="0"/>
        </w:numPr>
        <w:ind w:left="720"/>
        <w:rPr>
          <w:sz w:val="20"/>
          <w:szCs w:val="20"/>
          <w:shd w:val="clear" w:color="auto" w:fill="FFFFFF"/>
        </w:rPr>
      </w:pPr>
      <w:r w:rsidRPr="006D300E">
        <w:rPr>
          <w:sz w:val="20"/>
          <w:szCs w:val="20"/>
          <w:shd w:val="clear" w:color="auto" w:fill="FFFFFF"/>
        </w:rPr>
        <w:t xml:space="preserve">V koordinaci se sousedními státy a postiženými federálními státy se federální vláda rozhodla zavést dočasné hraniční kontroly, aby se dále snížilo riziko šíření infekce </w:t>
      </w:r>
      <w:proofErr w:type="spellStart"/>
      <w:r w:rsidRPr="006D300E">
        <w:rPr>
          <w:sz w:val="20"/>
          <w:szCs w:val="20"/>
          <w:shd w:val="clear" w:color="auto" w:fill="FFFFFF"/>
        </w:rPr>
        <w:t>koronavirem</w:t>
      </w:r>
      <w:proofErr w:type="spellEnd"/>
      <w:r w:rsidRPr="006D300E">
        <w:rPr>
          <w:sz w:val="20"/>
          <w:szCs w:val="20"/>
          <w:shd w:val="clear" w:color="auto" w:fill="FFFFFF"/>
        </w:rPr>
        <w:t>. Spolkové ministerstvo vnitra pověřilo federální policii, aby až do odvolání prováděla </w:t>
      </w:r>
      <w:hyperlink r:id="rId11" w:tgtFrame="_blank" w:tooltip="Externer Link: Fragen und Antworten der Bundespolizei zum Coronavirus (Öffnet neues Fenster)" w:history="1">
        <w:r w:rsidRPr="006D300E">
          <w:rPr>
            <w:rStyle w:val="bpa-link-text"/>
            <w:sz w:val="20"/>
            <w:szCs w:val="20"/>
          </w:rPr>
          <w:t>dočasné hraniční kontroly</w:t>
        </w:r>
      </w:hyperlink>
      <w:r w:rsidRPr="006D300E">
        <w:rPr>
          <w:sz w:val="20"/>
          <w:szCs w:val="20"/>
          <w:shd w:val="clear" w:color="auto" w:fill="FFFFFF"/>
        </w:rPr>
        <w:t> na vnitřních hranicích s Rakouskem, Francií, Lucemburskem, Itálií, Španělskem, Dánskem a Švýcarskem. Dočasné kontroly na vnitřních hranicích jsou omezeny do 4. května 2020. </w:t>
      </w:r>
    </w:p>
    <w:p w:rsidR="00AA3206" w:rsidRDefault="00AA3206" w:rsidP="00AA3206">
      <w:pPr>
        <w:pStyle w:val="Odstavecseseznamem"/>
        <w:numPr>
          <w:ilvl w:val="0"/>
          <w:numId w:val="0"/>
        </w:numPr>
        <w:ind w:left="720"/>
        <w:rPr>
          <w:color w:val="auto"/>
          <w:sz w:val="20"/>
          <w:szCs w:val="20"/>
          <w:shd w:val="clear" w:color="auto" w:fill="FFFFFF"/>
        </w:rPr>
      </w:pPr>
      <w:r w:rsidRPr="006D300E">
        <w:rPr>
          <w:sz w:val="20"/>
          <w:szCs w:val="20"/>
          <w:shd w:val="clear" w:color="auto" w:fill="FFFFFF"/>
        </w:rPr>
        <w:t xml:space="preserve"> </w:t>
      </w:r>
      <w:r w:rsidRPr="006D300E">
        <w:rPr>
          <w:sz w:val="20"/>
          <w:szCs w:val="20"/>
        </w:rPr>
        <w:t xml:space="preserve"> </w:t>
      </w:r>
      <w:r w:rsidRPr="006D300E">
        <w:rPr>
          <w:sz w:val="20"/>
          <w:szCs w:val="20"/>
        </w:rPr>
        <w:br/>
      </w:r>
      <w:r w:rsidRPr="006D300E">
        <w:rPr>
          <w:sz w:val="20"/>
          <w:szCs w:val="20"/>
          <w:shd w:val="clear" w:color="auto" w:fill="FFFFFF"/>
        </w:rPr>
        <w:t xml:space="preserve">Znovuzavedení dočasných hraničních kontrol je založeno na článku 28 </w:t>
      </w:r>
      <w:proofErr w:type="spellStart"/>
      <w:r w:rsidRPr="006D300E">
        <w:rPr>
          <w:sz w:val="20"/>
          <w:szCs w:val="20"/>
          <w:shd w:val="clear" w:color="auto" w:fill="FFFFFF"/>
        </w:rPr>
        <w:t>Schengenského</w:t>
      </w:r>
      <w:proofErr w:type="spellEnd"/>
      <w:r w:rsidRPr="006D300E">
        <w:rPr>
          <w:sz w:val="20"/>
          <w:szCs w:val="20"/>
          <w:shd w:val="clear" w:color="auto" w:fill="FFFFFF"/>
        </w:rPr>
        <w:t xml:space="preserve"> hraničního kodexu. Od 20. března 2020 jsou hraniční přechody na pozemních hranicích s Rakouskem, Francií, Lucemburskem, Dánskem a Švýcarskem možné pouze na určitých hraničních přechodech.</w:t>
      </w:r>
      <w:r w:rsidRPr="006D300E">
        <w:rPr>
          <w:sz w:val="20"/>
          <w:szCs w:val="20"/>
        </w:rPr>
        <w:br/>
      </w:r>
      <w:r w:rsidRPr="006D300E">
        <w:rPr>
          <w:sz w:val="20"/>
          <w:szCs w:val="20"/>
        </w:rPr>
        <w:br/>
      </w:r>
      <w:r w:rsidRPr="006D300E">
        <w:rPr>
          <w:sz w:val="20"/>
          <w:szCs w:val="20"/>
          <w:shd w:val="clear" w:color="auto" w:fill="FFFFFF"/>
        </w:rPr>
        <w:t>Spolkové ministerstvo vnitra dále zdůrazňuje, že všichni cestující, kteří mají naléhavý důvod k cestování, by se měli informovat o možnostech překročení hranice, aby se vyhnuli nepříjemnostem.</w:t>
      </w:r>
      <w:r w:rsidR="00B45021" w:rsidRPr="006D300E">
        <w:rPr>
          <w:sz w:val="20"/>
          <w:szCs w:val="20"/>
          <w:shd w:val="clear" w:color="auto" w:fill="FFFFFF"/>
        </w:rPr>
        <w:t xml:space="preserve"> </w:t>
      </w:r>
      <w:r w:rsidRPr="006D300E">
        <w:rPr>
          <w:sz w:val="20"/>
          <w:szCs w:val="20"/>
          <w:shd w:val="clear" w:color="auto" w:fill="FFFFFF"/>
        </w:rPr>
        <w:t>V pohraničních oblastech, kde neexistují žádné výslovné hraniční kontroly, používá Federální policie stávající pátrací a kontrolní nástroje ke sledování dodržování předpisů. Pro německé občany neexistují žádná omezení vstupu. Do Německa můžete vstoupit v každém případě, ale po několikadenním pobytu v zahraničí musíte podstoupit karanténní opatření.</w:t>
      </w:r>
      <w:r w:rsidRPr="006D300E">
        <w:rPr>
          <w:sz w:val="20"/>
          <w:szCs w:val="20"/>
        </w:rPr>
        <w:br/>
      </w:r>
      <w:r w:rsidRPr="006D300E">
        <w:rPr>
          <w:sz w:val="20"/>
          <w:szCs w:val="20"/>
        </w:rPr>
        <w:br/>
      </w:r>
      <w:r w:rsidRPr="00B45021">
        <w:rPr>
          <w:color w:val="auto"/>
          <w:sz w:val="20"/>
          <w:szCs w:val="20"/>
          <w:shd w:val="clear" w:color="auto" w:fill="FFFFFF"/>
        </w:rPr>
        <w:lastRenderedPageBreak/>
        <w:t>Aby byla zajištěna domácí sklizeň, udělila federální vláda výjimky ze současných omezení vstupu sezónních pracovníků. V dubnu a květnu může za určitých podmínek vstoupit až 40 000 sezónních pracovníků – za podmínky dodržování přísných hygienických předpisů a dodržování kontroly infekcí.</w:t>
      </w:r>
      <w:r w:rsidRPr="00B45021">
        <w:rPr>
          <w:color w:val="auto"/>
          <w:sz w:val="20"/>
          <w:szCs w:val="20"/>
        </w:rPr>
        <w:br/>
      </w:r>
      <w:r w:rsidRPr="00B45021">
        <w:rPr>
          <w:color w:val="auto"/>
          <w:sz w:val="20"/>
          <w:szCs w:val="20"/>
        </w:rPr>
        <w:br/>
      </w:r>
      <w:r w:rsidRPr="006D300E">
        <w:rPr>
          <w:sz w:val="20"/>
          <w:szCs w:val="20"/>
          <w:shd w:val="clear" w:color="auto" w:fill="FFFFFF"/>
        </w:rPr>
        <w:t>Odpovědi </w:t>
      </w:r>
      <w:r w:rsidR="00746C88" w:rsidRPr="006D300E">
        <w:rPr>
          <w:sz w:val="20"/>
          <w:szCs w:val="20"/>
        </w:rPr>
        <w:t>na č</w:t>
      </w:r>
      <w:r w:rsidRPr="006D300E">
        <w:rPr>
          <w:sz w:val="20"/>
          <w:szCs w:val="20"/>
          <w:shd w:val="clear" w:color="auto" w:fill="FFFFFF"/>
        </w:rPr>
        <w:t>asto kladené otázky o cestovních omezeních, karanténních opatřeních a hraničních kontrolách a dalších tématech v době koronární pandemie najdete v</w:t>
      </w:r>
      <w:r w:rsidR="00B45021">
        <w:rPr>
          <w:sz w:val="20"/>
          <w:szCs w:val="20"/>
          <w:shd w:val="clear" w:color="auto" w:fill="FFFFFF"/>
        </w:rPr>
        <w:t> </w:t>
      </w:r>
      <w:r w:rsidRPr="006D300E">
        <w:rPr>
          <w:sz w:val="20"/>
          <w:szCs w:val="20"/>
          <w:shd w:val="clear" w:color="auto" w:fill="FFFFFF"/>
        </w:rPr>
        <w:t xml:space="preserve">denně </w:t>
      </w:r>
      <w:r w:rsidRPr="00B45021">
        <w:rPr>
          <w:color w:val="auto"/>
          <w:sz w:val="20"/>
          <w:szCs w:val="20"/>
          <w:shd w:val="clear" w:color="auto" w:fill="FFFFFF"/>
        </w:rPr>
        <w:t>aktualizovaných </w:t>
      </w:r>
      <w:hyperlink r:id="rId12" w:tgtFrame="_blank" w:tooltip="Externer Link: Zum Internetangebot des Bundesinnenministeriums (Öffnet neues Fenster)" w:history="1">
        <w:r w:rsidRPr="00B45021">
          <w:rPr>
            <w:rStyle w:val="bpa-link-text"/>
            <w:color w:val="auto"/>
            <w:sz w:val="20"/>
            <w:szCs w:val="20"/>
          </w:rPr>
          <w:t>otázkách a odpovědích Spolkového ministerstva vnitra</w:t>
        </w:r>
      </w:hyperlink>
      <w:r w:rsidRPr="00B45021">
        <w:rPr>
          <w:color w:val="auto"/>
          <w:sz w:val="20"/>
          <w:szCs w:val="20"/>
          <w:shd w:val="clear" w:color="auto" w:fill="FFFFFF"/>
        </w:rPr>
        <w:t> nebo na </w:t>
      </w:r>
      <w:hyperlink r:id="rId13" w:tgtFrame="_blank" w:tooltip="Externer Link: Zum Internetangebot der Bundespolizei (Öffnet neues Fenster)" w:history="1">
        <w:r w:rsidRPr="00B45021">
          <w:rPr>
            <w:rStyle w:val="bpa-link-text"/>
            <w:color w:val="auto"/>
            <w:sz w:val="20"/>
            <w:szCs w:val="20"/>
          </w:rPr>
          <w:t>webových stránkách Spolkové policie</w:t>
        </w:r>
      </w:hyperlink>
      <w:r w:rsidRPr="00B45021">
        <w:rPr>
          <w:color w:val="auto"/>
          <w:sz w:val="20"/>
          <w:szCs w:val="20"/>
          <w:shd w:val="clear" w:color="auto" w:fill="FFFFFF"/>
        </w:rPr>
        <w:t>.</w:t>
      </w:r>
      <w:r w:rsidR="00CE74F7">
        <w:rPr>
          <w:color w:val="auto"/>
          <w:sz w:val="20"/>
          <w:szCs w:val="20"/>
          <w:shd w:val="clear" w:color="auto" w:fill="FFFFFF"/>
        </w:rPr>
        <w:t xml:space="preserve"> Kde jsou tyto otázky podrobněji zpracovány. </w:t>
      </w:r>
    </w:p>
    <w:p w:rsidR="00B45021" w:rsidRDefault="00B45021" w:rsidP="00AA3206">
      <w:pPr>
        <w:pStyle w:val="Odstavecseseznamem"/>
        <w:numPr>
          <w:ilvl w:val="0"/>
          <w:numId w:val="0"/>
        </w:numPr>
        <w:ind w:left="720"/>
      </w:pPr>
      <w:hyperlink r:id="rId14" w:history="1">
        <w:r>
          <w:rPr>
            <w:rStyle w:val="Hypertextovodkaz"/>
          </w:rPr>
          <w:t>https://www.bmi.bund.de/SharedDocs/faqs/DE/themen/bevoelkerungsschutz/coronavirus/coronavirus-faqs.html</w:t>
        </w:r>
      </w:hyperlink>
    </w:p>
    <w:p w:rsidR="00B45021" w:rsidRDefault="00B45021" w:rsidP="00AA3206">
      <w:pPr>
        <w:pStyle w:val="Odstavecseseznamem"/>
        <w:numPr>
          <w:ilvl w:val="0"/>
          <w:numId w:val="0"/>
        </w:numPr>
        <w:ind w:left="720"/>
      </w:pPr>
      <w:hyperlink r:id="rId15" w:history="1">
        <w:r>
          <w:rPr>
            <w:rStyle w:val="Hypertextovodkaz"/>
          </w:rPr>
          <w:t>https://www.bundespolizei.de/Web/DE/04Aktuelles/01Meldungen/2020/03/200317_faq.html</w:t>
        </w:r>
      </w:hyperlink>
    </w:p>
    <w:p w:rsidR="00B45021" w:rsidRDefault="00B45021" w:rsidP="00AA3206">
      <w:pPr>
        <w:pStyle w:val="Odstavecseseznamem"/>
        <w:numPr>
          <w:ilvl w:val="0"/>
          <w:numId w:val="0"/>
        </w:numPr>
        <w:ind w:left="720"/>
      </w:pPr>
    </w:p>
    <w:p w:rsidR="00B45021" w:rsidRPr="00B45021" w:rsidRDefault="00CE74F7" w:rsidP="00CE74F7">
      <w:pPr>
        <w:shd w:val="clear" w:color="auto" w:fill="FFFFFF"/>
        <w:spacing w:after="142" w:line="240" w:lineRule="auto"/>
        <w:ind w:firstLine="360"/>
        <w:rPr>
          <w:rFonts w:ascii="Helvetica" w:eastAsia="Times New Roman" w:hAnsi="Helvetica" w:cs="Times New Roman"/>
          <w:color w:val="333333"/>
          <w:sz w:val="13"/>
          <w:szCs w:val="13"/>
          <w:lang w:eastAsia="cs-CZ"/>
        </w:rPr>
      </w:pPr>
      <w:proofErr w:type="gramStart"/>
      <w:r>
        <w:rPr>
          <w:rFonts w:ascii="Helvetica" w:eastAsia="Times New Roman" w:hAnsi="Helvetica" w:cs="Times New Roman"/>
          <w:b/>
          <w:bCs/>
          <w:color w:val="333333"/>
          <w:sz w:val="13"/>
          <w:lang w:eastAsia="cs-CZ"/>
        </w:rPr>
        <w:t xml:space="preserve">Např. : </w:t>
      </w:r>
      <w:r w:rsidR="00B45021" w:rsidRPr="00B45021">
        <w:rPr>
          <w:rFonts w:ascii="Helvetica" w:eastAsia="Times New Roman" w:hAnsi="Helvetica" w:cs="Times New Roman"/>
          <w:b/>
          <w:bCs/>
          <w:color w:val="333333"/>
          <w:sz w:val="13"/>
          <w:lang w:eastAsia="cs-CZ"/>
        </w:rPr>
        <w:t>Osoby</w:t>
      </w:r>
      <w:proofErr w:type="gramEnd"/>
      <w:r w:rsidR="00B45021" w:rsidRPr="00B45021">
        <w:rPr>
          <w:rFonts w:ascii="Helvetica" w:eastAsia="Times New Roman" w:hAnsi="Helvetica" w:cs="Times New Roman"/>
          <w:b/>
          <w:bCs/>
          <w:color w:val="333333"/>
          <w:sz w:val="13"/>
          <w:lang w:eastAsia="cs-CZ"/>
        </w:rPr>
        <w:t>, které nejsou německými státními příslušníky,</w:t>
      </w:r>
      <w:r w:rsidR="00B45021" w:rsidRPr="00B45021">
        <w:rPr>
          <w:rFonts w:ascii="Helvetica" w:eastAsia="Times New Roman" w:hAnsi="Helvetica" w:cs="Times New Roman"/>
          <w:color w:val="333333"/>
          <w:sz w:val="13"/>
          <w:szCs w:val="13"/>
          <w:lang w:eastAsia="cs-CZ"/>
        </w:rPr>
        <w:t xml:space="preserve"> mohou </w:t>
      </w:r>
      <w:r>
        <w:rPr>
          <w:rFonts w:ascii="Helvetica" w:eastAsia="Times New Roman" w:hAnsi="Helvetica" w:cs="Times New Roman"/>
          <w:color w:val="333333"/>
          <w:sz w:val="13"/>
          <w:szCs w:val="13"/>
          <w:lang w:eastAsia="cs-CZ"/>
        </w:rPr>
        <w:t xml:space="preserve">do Německa </w:t>
      </w:r>
      <w:r w:rsidR="00B45021" w:rsidRPr="00B45021">
        <w:rPr>
          <w:rFonts w:ascii="Helvetica" w:eastAsia="Times New Roman" w:hAnsi="Helvetica" w:cs="Times New Roman"/>
          <w:color w:val="333333"/>
          <w:sz w:val="13"/>
          <w:szCs w:val="13"/>
          <w:lang w:eastAsia="cs-CZ"/>
        </w:rPr>
        <w:t>vstoupit za následujících podmínek:</w:t>
      </w:r>
    </w:p>
    <w:p w:rsidR="00B45021" w:rsidRPr="00B45021" w:rsidRDefault="00B45021" w:rsidP="00CE74F7">
      <w:pPr>
        <w:numPr>
          <w:ilvl w:val="0"/>
          <w:numId w:val="3"/>
        </w:numPr>
        <w:shd w:val="clear" w:color="auto" w:fill="FFFFFF"/>
        <w:tabs>
          <w:tab w:val="clear" w:pos="720"/>
          <w:tab w:val="num" w:pos="1440"/>
        </w:tabs>
        <w:spacing w:before="100" w:beforeAutospacing="1" w:after="0" w:line="240" w:lineRule="auto"/>
        <w:rPr>
          <w:rFonts w:ascii="Helvetica" w:eastAsia="Times New Roman" w:hAnsi="Helvetica" w:cs="Times New Roman"/>
          <w:color w:val="333333"/>
          <w:sz w:val="13"/>
          <w:szCs w:val="13"/>
          <w:lang w:eastAsia="cs-CZ"/>
        </w:rPr>
      </w:pPr>
      <w:r w:rsidRPr="00B45021">
        <w:rPr>
          <w:rFonts w:ascii="Helvetica" w:eastAsia="Times New Roman" w:hAnsi="Helvetica" w:cs="Times New Roman"/>
          <w:color w:val="333333"/>
          <w:sz w:val="13"/>
          <w:szCs w:val="13"/>
          <w:lang w:eastAsia="cs-CZ"/>
        </w:rPr>
        <w:t>cestovat domů do Německa, pokud zde máte legální obvyklé bydliště (první domov).</w:t>
      </w:r>
    </w:p>
    <w:p w:rsidR="00B45021" w:rsidRPr="00B45021" w:rsidRDefault="00B45021" w:rsidP="00CE74F7">
      <w:pPr>
        <w:numPr>
          <w:ilvl w:val="0"/>
          <w:numId w:val="3"/>
        </w:numPr>
        <w:shd w:val="clear" w:color="auto" w:fill="FFFFFF"/>
        <w:tabs>
          <w:tab w:val="clear" w:pos="720"/>
          <w:tab w:val="num" w:pos="1440"/>
        </w:tabs>
        <w:spacing w:before="100" w:beforeAutospacing="1" w:after="0" w:line="240" w:lineRule="auto"/>
        <w:rPr>
          <w:rFonts w:ascii="Helvetica" w:eastAsia="Times New Roman" w:hAnsi="Helvetica" w:cs="Times New Roman"/>
          <w:color w:val="333333"/>
          <w:sz w:val="13"/>
          <w:szCs w:val="13"/>
          <w:lang w:eastAsia="cs-CZ"/>
        </w:rPr>
      </w:pPr>
      <w:r w:rsidRPr="00B45021">
        <w:rPr>
          <w:rFonts w:ascii="Helvetica" w:eastAsia="Times New Roman" w:hAnsi="Helvetica" w:cs="Times New Roman"/>
          <w:color w:val="333333"/>
          <w:sz w:val="13"/>
          <w:szCs w:val="13"/>
          <w:lang w:eastAsia="cs-CZ"/>
        </w:rPr>
        <w:t>odůvodnit pobyt v Německu, pouze pokud je to nezbytné k udržení stávající rodinné jednotky v zahraničí (doprovod nebo přestěhování do Německa). Státní příslušníci třetích zemí rovněž vyžadují vízum kategorie D.</w:t>
      </w:r>
    </w:p>
    <w:p w:rsidR="00B45021" w:rsidRPr="00B45021" w:rsidRDefault="00B45021" w:rsidP="00CE74F7">
      <w:pPr>
        <w:numPr>
          <w:ilvl w:val="0"/>
          <w:numId w:val="3"/>
        </w:numPr>
        <w:shd w:val="clear" w:color="auto" w:fill="FFFFFF"/>
        <w:tabs>
          <w:tab w:val="clear" w:pos="720"/>
          <w:tab w:val="num" w:pos="1440"/>
        </w:tabs>
        <w:spacing w:before="100" w:beforeAutospacing="1" w:after="0" w:line="240" w:lineRule="auto"/>
        <w:rPr>
          <w:rFonts w:ascii="Helvetica" w:eastAsia="Times New Roman" w:hAnsi="Helvetica" w:cs="Times New Roman"/>
          <w:color w:val="333333"/>
          <w:sz w:val="13"/>
          <w:szCs w:val="13"/>
          <w:lang w:eastAsia="cs-CZ"/>
        </w:rPr>
      </w:pPr>
      <w:r w:rsidRPr="00B45021">
        <w:rPr>
          <w:rFonts w:ascii="Helvetica" w:eastAsia="Times New Roman" w:hAnsi="Helvetica" w:cs="Times New Roman"/>
          <w:color w:val="333333"/>
          <w:sz w:val="13"/>
          <w:szCs w:val="13"/>
          <w:lang w:eastAsia="cs-CZ"/>
        </w:rPr>
        <w:t xml:space="preserve">vykonávat odbornou činnost nebo vykonávat smluvní služby (včetně dojíždějících, zdravotnických a ošetřovatelských pracovníků, poslanců EU, akreditovaných diplomatů). To platí také pro smluvní pracovníky v potravinářském průmyslu a specializované smluvní pracovníky (např. Montážní pracovníci, stavitelé tunelů, konkrétní pracovníci). Je třeba mít k dispozici vhodné doklady (potvrzení o dojíždění, pracovní smlouvu, doklady o objednávce, </w:t>
      </w:r>
      <w:proofErr w:type="spellStart"/>
      <w:r w:rsidRPr="00B45021">
        <w:rPr>
          <w:rFonts w:ascii="Helvetica" w:eastAsia="Times New Roman" w:hAnsi="Helvetica" w:cs="Times New Roman"/>
          <w:color w:val="333333"/>
          <w:sz w:val="13"/>
          <w:szCs w:val="13"/>
          <w:lang w:eastAsia="cs-CZ"/>
        </w:rPr>
        <w:t>přeshraniční</w:t>
      </w:r>
      <w:proofErr w:type="spellEnd"/>
      <w:r w:rsidRPr="00B45021">
        <w:rPr>
          <w:rFonts w:ascii="Helvetica" w:eastAsia="Times New Roman" w:hAnsi="Helvetica" w:cs="Times New Roman"/>
          <w:color w:val="333333"/>
          <w:sz w:val="13"/>
          <w:szCs w:val="13"/>
          <w:lang w:eastAsia="cs-CZ"/>
        </w:rPr>
        <w:t xml:space="preserve"> doklad o dojíždění).</w:t>
      </w:r>
    </w:p>
    <w:p w:rsidR="00B45021" w:rsidRPr="00B45021" w:rsidRDefault="00B45021" w:rsidP="00CE74F7">
      <w:pPr>
        <w:numPr>
          <w:ilvl w:val="0"/>
          <w:numId w:val="3"/>
        </w:numPr>
        <w:shd w:val="clear" w:color="auto" w:fill="FFFFFF"/>
        <w:tabs>
          <w:tab w:val="clear" w:pos="720"/>
          <w:tab w:val="num" w:pos="1440"/>
        </w:tabs>
        <w:spacing w:before="100" w:beforeAutospacing="1" w:after="0" w:line="240" w:lineRule="auto"/>
        <w:rPr>
          <w:rFonts w:ascii="Helvetica" w:eastAsia="Times New Roman" w:hAnsi="Helvetica" w:cs="Times New Roman"/>
          <w:color w:val="333333"/>
          <w:sz w:val="13"/>
          <w:szCs w:val="13"/>
          <w:lang w:eastAsia="cs-CZ"/>
        </w:rPr>
      </w:pPr>
      <w:r w:rsidRPr="00B45021">
        <w:rPr>
          <w:rFonts w:ascii="Helvetica" w:eastAsia="Times New Roman" w:hAnsi="Helvetica" w:cs="Times New Roman"/>
          <w:color w:val="333333"/>
          <w:sz w:val="13"/>
          <w:szCs w:val="13"/>
          <w:lang w:eastAsia="cs-CZ"/>
        </w:rPr>
        <w:t>pro tranzit do domovské země, pokud neexistuje alternativní cestovní spojení a pokud je možný vstup do této země a tranzit přes tranzitní země. Musí být prokázán účel cesty a vstupní požadavky pro země určení a tranzitní země (cestovní pas, osvědčení o registraci, povolení k pobytu, vstupenky nebo jízdenky). Za těchto podmínek je možné přistávat také po zemi z letiště v Německu.</w:t>
      </w:r>
    </w:p>
    <w:p w:rsidR="00CE74F7" w:rsidRDefault="00CE74F7" w:rsidP="00CE74F7">
      <w:pPr>
        <w:shd w:val="clear" w:color="auto" w:fill="FFFFFF"/>
        <w:spacing w:after="142" w:line="240" w:lineRule="auto"/>
        <w:ind w:left="720"/>
        <w:rPr>
          <w:rFonts w:ascii="Helvetica" w:eastAsia="Times New Roman" w:hAnsi="Helvetica" w:cs="Times New Roman"/>
          <w:color w:val="333333"/>
          <w:sz w:val="13"/>
          <w:szCs w:val="13"/>
          <w:lang w:eastAsia="cs-CZ"/>
        </w:rPr>
      </w:pPr>
    </w:p>
    <w:p w:rsidR="00B45021" w:rsidRPr="00B45021" w:rsidRDefault="00B45021" w:rsidP="00CE74F7">
      <w:pPr>
        <w:shd w:val="clear" w:color="auto" w:fill="FFFFFF"/>
        <w:spacing w:after="142" w:line="240" w:lineRule="auto"/>
        <w:ind w:left="720"/>
        <w:rPr>
          <w:rFonts w:ascii="Helvetica" w:eastAsia="Times New Roman" w:hAnsi="Helvetica" w:cs="Times New Roman"/>
          <w:b/>
          <w:color w:val="333333"/>
          <w:sz w:val="13"/>
          <w:szCs w:val="13"/>
          <w:lang w:eastAsia="cs-CZ"/>
        </w:rPr>
      </w:pPr>
      <w:r w:rsidRPr="00B45021">
        <w:rPr>
          <w:rFonts w:ascii="Helvetica" w:eastAsia="Times New Roman" w:hAnsi="Helvetica" w:cs="Times New Roman"/>
          <w:b/>
          <w:color w:val="333333"/>
          <w:sz w:val="13"/>
          <w:szCs w:val="13"/>
          <w:lang w:eastAsia="cs-CZ"/>
        </w:rPr>
        <w:t>Vstup pro turistické účely, nákupy nebo návštěvy již není povolen.</w:t>
      </w:r>
    </w:p>
    <w:p w:rsidR="00B45021" w:rsidRPr="006D300E" w:rsidRDefault="00B45021" w:rsidP="00AA3206">
      <w:pPr>
        <w:pStyle w:val="Odstavecseseznamem"/>
        <w:numPr>
          <w:ilvl w:val="0"/>
          <w:numId w:val="0"/>
        </w:numPr>
        <w:ind w:left="720"/>
        <w:rPr>
          <w:color w:val="C00000"/>
          <w:sz w:val="20"/>
          <w:szCs w:val="20"/>
        </w:rPr>
      </w:pPr>
    </w:p>
    <w:p w:rsidR="00AA3206" w:rsidRPr="006D300E" w:rsidRDefault="00AA3206" w:rsidP="00AA3206">
      <w:pPr>
        <w:pStyle w:val="Odstavecseseznamem"/>
        <w:numPr>
          <w:ilvl w:val="0"/>
          <w:numId w:val="0"/>
        </w:numPr>
        <w:ind w:left="720"/>
        <w:rPr>
          <w:sz w:val="20"/>
          <w:szCs w:val="20"/>
        </w:rPr>
      </w:pPr>
    </w:p>
    <w:p w:rsidR="00AA3206" w:rsidRDefault="00AA3206" w:rsidP="00EF16CA">
      <w:pPr>
        <w:pStyle w:val="Odstavecseseznamem"/>
        <w:rPr>
          <w:b/>
          <w:sz w:val="20"/>
          <w:szCs w:val="20"/>
          <w:shd w:val="clear" w:color="auto" w:fill="FFFFFF"/>
        </w:rPr>
      </w:pPr>
      <w:hyperlink r:id="rId16" w:anchor="toggledown-content-8" w:history="1">
        <w:r w:rsidRPr="006D300E">
          <w:rPr>
            <w:b/>
            <w:sz w:val="20"/>
            <w:szCs w:val="20"/>
            <w:shd w:val="clear" w:color="auto" w:fill="FFFFFF"/>
          </w:rPr>
          <w:t>Co platí pro lidi vstupující do Německa?</w:t>
        </w:r>
      </w:hyperlink>
    </w:p>
    <w:p w:rsidR="00CE74F7" w:rsidRPr="006D300E" w:rsidRDefault="00CE74F7" w:rsidP="00CE74F7">
      <w:pPr>
        <w:pStyle w:val="Odstavecseseznamem"/>
        <w:numPr>
          <w:ilvl w:val="0"/>
          <w:numId w:val="0"/>
        </w:numPr>
        <w:ind w:left="720"/>
        <w:rPr>
          <w:b/>
          <w:sz w:val="20"/>
          <w:szCs w:val="20"/>
          <w:shd w:val="clear" w:color="auto" w:fill="FFFFFF"/>
        </w:rPr>
      </w:pPr>
    </w:p>
    <w:p w:rsidR="0002111D" w:rsidRDefault="00746C88" w:rsidP="00746C88">
      <w:pPr>
        <w:pStyle w:val="Odstavecseseznamem"/>
        <w:numPr>
          <w:ilvl w:val="0"/>
          <w:numId w:val="0"/>
        </w:numPr>
        <w:ind w:left="720"/>
        <w:rPr>
          <w:color w:val="auto"/>
          <w:sz w:val="20"/>
          <w:szCs w:val="20"/>
          <w:shd w:val="clear" w:color="auto" w:fill="FFFFFF"/>
        </w:rPr>
      </w:pPr>
      <w:r w:rsidRPr="006D300E">
        <w:rPr>
          <w:sz w:val="20"/>
          <w:szCs w:val="20"/>
          <w:shd w:val="clear" w:color="auto" w:fill="FFFFFF"/>
        </w:rPr>
        <w:t>Na základě </w:t>
      </w:r>
      <w:hyperlink r:id="rId17" w:tgtFrame="_blank" w:tooltip="Externer Link: Zum Internetangebot des Bundesinnenministeriums (Öffnet neues Fenster)" w:history="1">
        <w:r w:rsidRPr="006D300E">
          <w:rPr>
            <w:rStyle w:val="bpa-link-text"/>
            <w:sz w:val="20"/>
            <w:szCs w:val="20"/>
          </w:rPr>
          <w:t>národních kritérií</w:t>
        </w:r>
      </w:hyperlink>
      <w:r w:rsidRPr="006D300E">
        <w:rPr>
          <w:sz w:val="20"/>
          <w:szCs w:val="20"/>
          <w:shd w:val="clear" w:color="auto" w:fill="FFFFFF"/>
        </w:rPr>
        <w:t xml:space="preserve"> je závazná 14denní karanténa obvykle nařízena po několikadenním pobytu v zahraničí. To platí také pro Němce. Doposud byli navrátilci z vysoce rizikových oblastí požádáni, aby zůstali doma 14 dní a vyhnuli se zbytečným kontaktům - bez ohledu na to, zda existuje konkrétní podezření na </w:t>
      </w:r>
      <w:proofErr w:type="spellStart"/>
      <w:r w:rsidR="00EF16CA" w:rsidRPr="006D300E">
        <w:rPr>
          <w:sz w:val="20"/>
          <w:szCs w:val="20"/>
          <w:shd w:val="clear" w:color="auto" w:fill="FFFFFF"/>
        </w:rPr>
        <w:t>koronavirus</w:t>
      </w:r>
      <w:proofErr w:type="spellEnd"/>
      <w:r w:rsidRPr="006D300E">
        <w:rPr>
          <w:sz w:val="20"/>
          <w:szCs w:val="20"/>
          <w:shd w:val="clear" w:color="auto" w:fill="FFFFFF"/>
        </w:rPr>
        <w:t>. Vzhledem k pandemickému šíření COVID-19 lze na celém světě předpokládat infekční riziko. </w:t>
      </w:r>
      <w:r w:rsidR="00EF16CA" w:rsidRPr="006D300E">
        <w:rPr>
          <w:color w:val="auto"/>
          <w:sz w:val="20"/>
          <w:szCs w:val="20"/>
          <w:shd w:val="clear" w:color="auto" w:fill="FFFFFF"/>
        </w:rPr>
        <w:t>Policie</w:t>
      </w:r>
      <w:r w:rsidR="00EF16CA" w:rsidRPr="006D300E">
        <w:rPr>
          <w:color w:val="C00000"/>
          <w:sz w:val="20"/>
          <w:szCs w:val="20"/>
          <w:shd w:val="clear" w:color="auto" w:fill="FFFFFF"/>
        </w:rPr>
        <w:t xml:space="preserve"> </w:t>
      </w:r>
      <w:r w:rsidRPr="006D300E">
        <w:rPr>
          <w:sz w:val="20"/>
          <w:szCs w:val="20"/>
          <w:shd w:val="clear" w:color="auto" w:fill="FFFFFF"/>
        </w:rPr>
        <w:t>proto již neidentifikuje žádné zvláště postižené rizikové oblasti. </w:t>
      </w:r>
      <w:r w:rsidR="00CE74F7">
        <w:rPr>
          <w:sz w:val="20"/>
          <w:szCs w:val="20"/>
          <w:shd w:val="clear" w:color="auto" w:fill="FFFFFF"/>
        </w:rPr>
        <w:t xml:space="preserve">Ti co přicestovali letadlem nebo lodí </w:t>
      </w:r>
      <w:r w:rsidRPr="00CE74F7">
        <w:rPr>
          <w:color w:val="auto"/>
          <w:sz w:val="20"/>
          <w:szCs w:val="20"/>
          <w:shd w:val="clear" w:color="auto" w:fill="FFFFFF"/>
        </w:rPr>
        <w:t>jsou povinni uvést totožnost, trasu cesty a kontaktní údaje.</w:t>
      </w:r>
      <w:r w:rsidRPr="006D300E">
        <w:rPr>
          <w:sz w:val="20"/>
          <w:szCs w:val="20"/>
          <w:shd w:val="clear" w:color="auto" w:fill="FFFFFF"/>
        </w:rPr>
        <w:t> </w:t>
      </w:r>
      <w:r w:rsidR="00CE74F7" w:rsidRPr="00CE74F7">
        <w:rPr>
          <w:color w:val="auto"/>
          <w:sz w:val="20"/>
          <w:szCs w:val="20"/>
          <w:shd w:val="clear" w:color="auto" w:fill="FFFFFF"/>
        </w:rPr>
        <w:t>Příslušní dopravci</w:t>
      </w:r>
      <w:r w:rsidRPr="00CE74F7">
        <w:rPr>
          <w:color w:val="auto"/>
          <w:sz w:val="20"/>
          <w:szCs w:val="20"/>
          <w:shd w:val="clear" w:color="auto" w:fill="FFFFFF"/>
        </w:rPr>
        <w:t xml:space="preserve"> musí </w:t>
      </w:r>
      <w:r w:rsidR="00CE74F7" w:rsidRPr="00CE74F7">
        <w:rPr>
          <w:color w:val="auto"/>
          <w:sz w:val="20"/>
          <w:szCs w:val="20"/>
          <w:shd w:val="clear" w:color="auto" w:fill="FFFFFF"/>
        </w:rPr>
        <w:t>tyto informace sbírat a odesílat</w:t>
      </w:r>
      <w:r w:rsidRPr="00CE74F7">
        <w:rPr>
          <w:color w:val="auto"/>
          <w:sz w:val="20"/>
          <w:szCs w:val="20"/>
          <w:shd w:val="clear" w:color="auto" w:fill="FFFFFF"/>
        </w:rPr>
        <w:t xml:space="preserve"> je odpovědným orgánům.</w:t>
      </w:r>
    </w:p>
    <w:p w:rsidR="0002111D" w:rsidRDefault="0002111D" w:rsidP="00746C88">
      <w:pPr>
        <w:pStyle w:val="Odstavecseseznamem"/>
        <w:numPr>
          <w:ilvl w:val="0"/>
          <w:numId w:val="0"/>
        </w:numPr>
        <w:ind w:left="720"/>
        <w:rPr>
          <w:color w:val="auto"/>
          <w:sz w:val="20"/>
          <w:szCs w:val="20"/>
          <w:shd w:val="clear" w:color="auto" w:fill="FFFFFF"/>
        </w:rPr>
      </w:pPr>
    </w:p>
    <w:p w:rsidR="00746C88" w:rsidRPr="006D300E" w:rsidRDefault="0002111D" w:rsidP="00746C88">
      <w:pPr>
        <w:pStyle w:val="Odstavecseseznamem"/>
        <w:numPr>
          <w:ilvl w:val="0"/>
          <w:numId w:val="0"/>
        </w:numPr>
        <w:ind w:left="720"/>
        <w:rPr>
          <w:sz w:val="20"/>
          <w:szCs w:val="20"/>
        </w:rPr>
      </w:pPr>
      <w:r>
        <w:rPr>
          <w:color w:val="auto"/>
          <w:sz w:val="20"/>
          <w:szCs w:val="20"/>
          <w:shd w:val="clear" w:color="auto" w:fill="FFFFFF"/>
        </w:rPr>
        <w:t>Podrobné informace ke karanténě:</w:t>
      </w:r>
      <w:r w:rsidR="00746C88" w:rsidRPr="00CE74F7">
        <w:rPr>
          <w:color w:val="auto"/>
          <w:sz w:val="20"/>
          <w:szCs w:val="20"/>
        </w:rPr>
        <w:br/>
      </w:r>
      <w:r w:rsidR="00746C88" w:rsidRPr="00CE74F7">
        <w:rPr>
          <w:color w:val="auto"/>
          <w:sz w:val="20"/>
          <w:szCs w:val="20"/>
        </w:rPr>
        <w:br/>
      </w:r>
      <w:hyperlink r:id="rId18" w:history="1">
        <w:r w:rsidR="00EF16CA" w:rsidRPr="006D300E">
          <w:rPr>
            <w:rStyle w:val="Hypertextovodkaz"/>
            <w:sz w:val="20"/>
            <w:szCs w:val="20"/>
          </w:rPr>
          <w:t>https://www.bmi.bund.de/SharedDocs/downloads/DE/veroeffentlichungen/2020/corona/muster-rv-quarantaene.pdf;jsessionid=89659B913754DF8696FA15B4E952F885.2_cid295?__blob=publicationFile&amp;v=7</w:t>
        </w:r>
      </w:hyperlink>
    </w:p>
    <w:p w:rsidR="00EF16CA" w:rsidRPr="006D300E" w:rsidRDefault="00EF16CA" w:rsidP="00746C88">
      <w:pPr>
        <w:pStyle w:val="Odstavecseseznamem"/>
        <w:numPr>
          <w:ilvl w:val="0"/>
          <w:numId w:val="0"/>
        </w:numPr>
        <w:ind w:left="720"/>
        <w:rPr>
          <w:sz w:val="20"/>
          <w:szCs w:val="20"/>
        </w:rPr>
      </w:pPr>
    </w:p>
    <w:p w:rsidR="00EF16CA" w:rsidRDefault="00AA3206" w:rsidP="00AA3206">
      <w:pPr>
        <w:pStyle w:val="Odstavecseseznamem"/>
        <w:rPr>
          <w:b/>
          <w:sz w:val="20"/>
          <w:szCs w:val="20"/>
        </w:rPr>
      </w:pPr>
      <w:hyperlink r:id="rId19" w:anchor="toggledown-content-9" w:history="1">
        <w:r w:rsidRPr="0002111D">
          <w:rPr>
            <w:b/>
            <w:sz w:val="20"/>
            <w:szCs w:val="20"/>
          </w:rPr>
          <w:t xml:space="preserve">Co platí, když vyprší platnost mého </w:t>
        </w:r>
        <w:proofErr w:type="spellStart"/>
        <w:r w:rsidRPr="0002111D">
          <w:rPr>
            <w:b/>
            <w:sz w:val="20"/>
            <w:szCs w:val="20"/>
          </w:rPr>
          <w:t>schengenského</w:t>
        </w:r>
        <w:proofErr w:type="spellEnd"/>
        <w:r w:rsidRPr="0002111D">
          <w:rPr>
            <w:b/>
            <w:sz w:val="20"/>
            <w:szCs w:val="20"/>
          </w:rPr>
          <w:t xml:space="preserve"> víza?</w:t>
        </w:r>
      </w:hyperlink>
    </w:p>
    <w:p w:rsidR="0002111D" w:rsidRPr="0002111D" w:rsidRDefault="0002111D" w:rsidP="0002111D">
      <w:pPr>
        <w:pStyle w:val="Odstavecseseznamem"/>
        <w:numPr>
          <w:ilvl w:val="0"/>
          <w:numId w:val="0"/>
        </w:numPr>
        <w:ind w:left="720"/>
        <w:rPr>
          <w:b/>
          <w:sz w:val="20"/>
          <w:szCs w:val="20"/>
        </w:rPr>
      </w:pPr>
    </w:p>
    <w:p w:rsidR="00EF16CA" w:rsidRPr="006D300E" w:rsidRDefault="00EF16CA" w:rsidP="00EF16CA">
      <w:pPr>
        <w:pStyle w:val="Odstavecseseznamem"/>
        <w:numPr>
          <w:ilvl w:val="0"/>
          <w:numId w:val="0"/>
        </w:numPr>
        <w:ind w:left="720"/>
        <w:rPr>
          <w:sz w:val="20"/>
          <w:szCs w:val="20"/>
          <w:shd w:val="clear" w:color="auto" w:fill="FFFFFF"/>
        </w:rPr>
      </w:pPr>
      <w:r w:rsidRPr="006D300E">
        <w:rPr>
          <w:sz w:val="20"/>
          <w:szCs w:val="20"/>
          <w:shd w:val="clear" w:color="auto" w:fill="FFFFFF"/>
        </w:rPr>
        <w:t>Federální ministerstvo vnitra přijalo dne 9. dubna 2020 </w:t>
      </w:r>
      <w:hyperlink r:id="rId20" w:tgtFrame="_blank" w:tooltip="Externí odkaz: Na web Spolkového ministerstva vnitra (otevře se nové okno)" w:history="1">
        <w:r w:rsidRPr="006D300E">
          <w:rPr>
            <w:rStyle w:val="bpa-link-text"/>
            <w:sz w:val="20"/>
            <w:szCs w:val="20"/>
          </w:rPr>
          <w:t>nařízení</w:t>
        </w:r>
      </w:hyperlink>
      <w:r w:rsidRPr="006D300E">
        <w:rPr>
          <w:sz w:val="20"/>
          <w:szCs w:val="20"/>
          <w:shd w:val="clear" w:color="auto" w:fill="FFFFFF"/>
        </w:rPr>
        <w:t xml:space="preserve">, kterým se držitelé </w:t>
      </w:r>
      <w:proofErr w:type="spellStart"/>
      <w:r w:rsidRPr="006D300E">
        <w:rPr>
          <w:sz w:val="20"/>
          <w:szCs w:val="20"/>
          <w:shd w:val="clear" w:color="auto" w:fill="FFFFFF"/>
        </w:rPr>
        <w:t>schengenských</w:t>
      </w:r>
      <w:proofErr w:type="spellEnd"/>
      <w:r w:rsidRPr="006D300E">
        <w:rPr>
          <w:sz w:val="20"/>
          <w:szCs w:val="20"/>
          <w:shd w:val="clear" w:color="auto" w:fill="FFFFFF"/>
        </w:rPr>
        <w:t xml:space="preserve"> víz, která pozbývají platnosti, osvobozují od povinnosti získat povolení k pobytu na omezenou dobu. Tímto nařízením Spolkové ministerstvo vnitra bere v úvahu zvláštní situaci držitelů propadlých </w:t>
      </w:r>
      <w:proofErr w:type="spellStart"/>
      <w:r w:rsidRPr="006D300E">
        <w:rPr>
          <w:sz w:val="20"/>
          <w:szCs w:val="20"/>
          <w:shd w:val="clear" w:color="auto" w:fill="FFFFFF"/>
        </w:rPr>
        <w:t>schengenských</w:t>
      </w:r>
      <w:proofErr w:type="spellEnd"/>
      <w:r w:rsidRPr="006D300E">
        <w:rPr>
          <w:sz w:val="20"/>
          <w:szCs w:val="20"/>
          <w:shd w:val="clear" w:color="auto" w:fill="FFFFFF"/>
        </w:rPr>
        <w:t xml:space="preserve"> víz, kteří dočasně nemohou opustit Německo a vrátit se do svých domovských zemí z důvodu dalekosáhlých omezení v mezinárodní dopravě. To má zabránit trestání neoprávněného pobytu těchto osob. Dotčené osoby mohou pokračovat v práci i po skončení platnosti </w:t>
      </w:r>
      <w:proofErr w:type="spellStart"/>
      <w:r w:rsidRPr="006D300E">
        <w:rPr>
          <w:sz w:val="20"/>
          <w:szCs w:val="20"/>
          <w:shd w:val="clear" w:color="auto" w:fill="FFFFFF"/>
        </w:rPr>
        <w:t>schengenských</w:t>
      </w:r>
      <w:proofErr w:type="spellEnd"/>
      <w:r w:rsidRPr="006D300E">
        <w:rPr>
          <w:sz w:val="20"/>
          <w:szCs w:val="20"/>
          <w:shd w:val="clear" w:color="auto" w:fill="FFFFFF"/>
        </w:rPr>
        <w:t xml:space="preserve"> víz. Nařízení vstoupí v platnost 10. dubna a prozatím je omezeno do 30. června 2020.</w:t>
      </w:r>
      <w:r w:rsidRPr="006D300E">
        <w:rPr>
          <w:sz w:val="20"/>
          <w:szCs w:val="20"/>
        </w:rPr>
        <w:br/>
      </w:r>
      <w:r w:rsidRPr="006D300E">
        <w:rPr>
          <w:sz w:val="20"/>
          <w:szCs w:val="20"/>
        </w:rPr>
        <w:br/>
      </w:r>
      <w:r w:rsidRPr="006D300E">
        <w:rPr>
          <w:sz w:val="20"/>
          <w:szCs w:val="20"/>
          <w:shd w:val="clear" w:color="auto" w:fill="FFFFFF"/>
        </w:rPr>
        <w:t xml:space="preserve">Nařízení se vztahuje na cizince, kteří byli na federálním území 17. března 2020 s platným </w:t>
      </w:r>
      <w:proofErr w:type="spellStart"/>
      <w:r w:rsidRPr="006D300E">
        <w:rPr>
          <w:sz w:val="20"/>
          <w:szCs w:val="20"/>
          <w:shd w:val="clear" w:color="auto" w:fill="FFFFFF"/>
        </w:rPr>
        <w:t>schengenským</w:t>
      </w:r>
      <w:proofErr w:type="spellEnd"/>
      <w:r w:rsidRPr="006D300E">
        <w:rPr>
          <w:sz w:val="20"/>
          <w:szCs w:val="20"/>
          <w:shd w:val="clear" w:color="auto" w:fill="FFFFFF"/>
        </w:rPr>
        <w:t xml:space="preserve"> vízem nebo kteří vstoupili na federální území po 17. březnu 2020 a do 10. dubna 2020 s platným </w:t>
      </w:r>
      <w:proofErr w:type="spellStart"/>
      <w:r w:rsidRPr="006D300E">
        <w:rPr>
          <w:sz w:val="20"/>
          <w:szCs w:val="20"/>
          <w:shd w:val="clear" w:color="auto" w:fill="FFFFFF"/>
        </w:rPr>
        <w:t>schengenským</w:t>
      </w:r>
      <w:proofErr w:type="spellEnd"/>
      <w:r w:rsidRPr="006D300E">
        <w:rPr>
          <w:sz w:val="20"/>
          <w:szCs w:val="20"/>
          <w:shd w:val="clear" w:color="auto" w:fill="FFFFFF"/>
        </w:rPr>
        <w:t xml:space="preserve"> vízem.</w:t>
      </w:r>
    </w:p>
    <w:p w:rsidR="00435DED" w:rsidRPr="006D300E" w:rsidRDefault="00435DED" w:rsidP="00EF16CA">
      <w:pPr>
        <w:pStyle w:val="Odstavecseseznamem"/>
        <w:numPr>
          <w:ilvl w:val="0"/>
          <w:numId w:val="0"/>
        </w:numPr>
        <w:ind w:left="720"/>
        <w:rPr>
          <w:sz w:val="20"/>
          <w:szCs w:val="20"/>
          <w:shd w:val="clear" w:color="auto" w:fill="FFFFFF"/>
        </w:rPr>
      </w:pPr>
    </w:p>
    <w:p w:rsidR="00435DED" w:rsidRPr="00435DED" w:rsidRDefault="00435DED" w:rsidP="00435D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71AD"/>
          <w:sz w:val="28"/>
          <w:szCs w:val="28"/>
          <w:lang w:eastAsia="cs-CZ"/>
        </w:rPr>
      </w:pPr>
      <w:r w:rsidRPr="00435DED">
        <w:rPr>
          <w:rFonts w:ascii="Arial" w:eastAsia="Times New Roman" w:hAnsi="Arial" w:cs="Arial"/>
          <w:color w:val="0071AD"/>
          <w:sz w:val="28"/>
          <w:szCs w:val="28"/>
          <w:lang w:eastAsia="cs-CZ"/>
        </w:rPr>
        <w:lastRenderedPageBreak/>
        <w:t>Informace o plánovaných cestách</w:t>
      </w:r>
    </w:p>
    <w:p w:rsidR="00435DED" w:rsidRPr="0002111D" w:rsidRDefault="00435DED" w:rsidP="00435DED">
      <w:pPr>
        <w:pStyle w:val="Odstavecseseznamem"/>
        <w:rPr>
          <w:b/>
          <w:color w:val="auto"/>
          <w:sz w:val="20"/>
          <w:szCs w:val="20"/>
        </w:rPr>
      </w:pPr>
      <w:hyperlink r:id="rId21" w:anchor="toggledown-content-11" w:history="1">
        <w:r w:rsidRPr="0002111D">
          <w:rPr>
            <w:b/>
            <w:color w:val="auto"/>
            <w:sz w:val="20"/>
            <w:szCs w:val="20"/>
          </w:rPr>
          <w:t>Jsou stále možné výlety po Německu?</w:t>
        </w:r>
      </w:hyperlink>
    </w:p>
    <w:p w:rsidR="00435DED" w:rsidRPr="00435DED" w:rsidRDefault="00435DED" w:rsidP="0002111D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111314"/>
          <w:sz w:val="20"/>
          <w:szCs w:val="20"/>
          <w:lang w:eastAsia="cs-CZ"/>
        </w:rPr>
      </w:pPr>
      <w:r w:rsidRPr="00435DED">
        <w:rPr>
          <w:rFonts w:ascii="Arial" w:eastAsia="Times New Roman" w:hAnsi="Arial" w:cs="Arial"/>
          <w:color w:val="111314"/>
          <w:sz w:val="20"/>
          <w:szCs w:val="20"/>
          <w:lang w:eastAsia="cs-CZ"/>
        </w:rPr>
        <w:t xml:space="preserve">Federální vláda nedoporučuje </w:t>
      </w:r>
      <w:r w:rsidRPr="0002111D">
        <w:rPr>
          <w:rFonts w:ascii="Arial" w:eastAsia="Times New Roman" w:hAnsi="Arial" w:cs="Arial"/>
          <w:color w:val="111314"/>
          <w:sz w:val="20"/>
          <w:szCs w:val="20"/>
          <w:lang w:eastAsia="cs-CZ"/>
        </w:rPr>
        <w:t>cestovat</w:t>
      </w:r>
      <w:r w:rsidRPr="00435DED">
        <w:rPr>
          <w:rFonts w:ascii="Arial" w:eastAsia="Times New Roman" w:hAnsi="Arial" w:cs="Arial"/>
          <w:color w:val="111314"/>
          <w:sz w:val="20"/>
          <w:szCs w:val="20"/>
          <w:lang w:eastAsia="cs-CZ"/>
        </w:rPr>
        <w:t>, a to i v Německu. </w:t>
      </w:r>
      <w:r w:rsidRPr="00435DED">
        <w:rPr>
          <w:rFonts w:ascii="Arial" w:eastAsia="Times New Roman" w:hAnsi="Arial" w:cs="Arial"/>
          <w:b/>
          <w:color w:val="111314"/>
          <w:sz w:val="20"/>
          <w:szCs w:val="20"/>
          <w:lang w:eastAsia="cs-CZ"/>
        </w:rPr>
        <w:t xml:space="preserve">Platí celonárodní zákazy </w:t>
      </w:r>
      <w:r w:rsidRPr="0002111D">
        <w:rPr>
          <w:rFonts w:ascii="Arial" w:eastAsia="Times New Roman" w:hAnsi="Arial" w:cs="Arial"/>
          <w:b/>
          <w:color w:val="111314"/>
          <w:sz w:val="20"/>
          <w:szCs w:val="20"/>
          <w:lang w:eastAsia="cs-CZ"/>
        </w:rPr>
        <w:t>setkávání se</w:t>
      </w:r>
      <w:r w:rsidRPr="00435DED">
        <w:rPr>
          <w:rFonts w:ascii="Arial" w:eastAsia="Times New Roman" w:hAnsi="Arial" w:cs="Arial"/>
          <w:b/>
          <w:color w:val="111314"/>
          <w:sz w:val="20"/>
          <w:szCs w:val="20"/>
          <w:lang w:eastAsia="cs-CZ"/>
        </w:rPr>
        <w:t xml:space="preserve"> a </w:t>
      </w:r>
      <w:r w:rsidRPr="0002111D">
        <w:rPr>
          <w:rFonts w:ascii="Arial" w:eastAsia="Times New Roman" w:hAnsi="Arial" w:cs="Arial"/>
          <w:b/>
          <w:color w:val="111314"/>
          <w:sz w:val="20"/>
          <w:szCs w:val="20"/>
          <w:lang w:eastAsia="cs-CZ"/>
        </w:rPr>
        <w:t>omezené vycházení</w:t>
      </w:r>
      <w:r w:rsidRPr="00435DED">
        <w:rPr>
          <w:rFonts w:ascii="Arial" w:eastAsia="Times New Roman" w:hAnsi="Arial" w:cs="Arial"/>
          <w:b/>
          <w:color w:val="111314"/>
          <w:sz w:val="20"/>
          <w:szCs w:val="20"/>
          <w:lang w:eastAsia="cs-CZ"/>
        </w:rPr>
        <w:t xml:space="preserve"> </w:t>
      </w:r>
      <w:r w:rsidRPr="00435DE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</w:t>
      </w:r>
      <w:r w:rsidR="0002111D" w:rsidRPr="0002111D">
        <w:rPr>
          <w:rFonts w:ascii="Arial" w:eastAsia="Times New Roman" w:hAnsi="Arial" w:cs="Arial"/>
          <w:b/>
          <w:sz w:val="20"/>
          <w:szCs w:val="20"/>
          <w:lang w:eastAsia="cs-CZ"/>
        </w:rPr>
        <w:t>prozatím</w:t>
      </w:r>
      <w:r w:rsidRPr="00435DE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do</w:t>
      </w:r>
      <w:r w:rsidRPr="00435DED">
        <w:rPr>
          <w:rFonts w:ascii="Arial" w:eastAsia="Times New Roman" w:hAnsi="Arial" w:cs="Arial"/>
          <w:b/>
          <w:color w:val="111314"/>
          <w:sz w:val="20"/>
          <w:szCs w:val="20"/>
          <w:lang w:eastAsia="cs-CZ"/>
        </w:rPr>
        <w:t xml:space="preserve"> 3. května 2020</w:t>
      </w:r>
      <w:r w:rsidRPr="00435DED">
        <w:rPr>
          <w:rFonts w:ascii="Arial" w:eastAsia="Times New Roman" w:hAnsi="Arial" w:cs="Arial"/>
          <w:color w:val="111314"/>
          <w:sz w:val="20"/>
          <w:szCs w:val="20"/>
          <w:lang w:eastAsia="cs-CZ"/>
        </w:rPr>
        <w:t xml:space="preserve">. Přenocování by mělo probíhat pouze v nezbytných případech a „výslovně ne pro turistické účely“. Výslovně se také brání </w:t>
      </w:r>
      <w:r w:rsidRPr="0002111D">
        <w:rPr>
          <w:rFonts w:ascii="Arial" w:eastAsia="Times New Roman" w:hAnsi="Arial" w:cs="Arial"/>
          <w:color w:val="111314"/>
          <w:sz w:val="20"/>
          <w:szCs w:val="20"/>
          <w:lang w:eastAsia="cs-CZ"/>
        </w:rPr>
        <w:t>návštěvám u přátel a příbuzných</w:t>
      </w:r>
      <w:r w:rsidRPr="00435DED">
        <w:rPr>
          <w:rFonts w:ascii="Arial" w:eastAsia="Times New Roman" w:hAnsi="Arial" w:cs="Arial"/>
          <w:color w:val="111314"/>
          <w:sz w:val="20"/>
          <w:szCs w:val="20"/>
          <w:lang w:eastAsia="cs-CZ"/>
        </w:rPr>
        <w:t>.</w:t>
      </w:r>
    </w:p>
    <w:p w:rsidR="00235E52" w:rsidRPr="00235E52" w:rsidRDefault="00235E52" w:rsidP="00235E5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71AD"/>
          <w:sz w:val="28"/>
          <w:szCs w:val="28"/>
          <w:lang w:eastAsia="cs-CZ"/>
        </w:rPr>
      </w:pPr>
      <w:r w:rsidRPr="00235E52">
        <w:rPr>
          <w:rFonts w:ascii="Arial" w:eastAsia="Times New Roman" w:hAnsi="Arial" w:cs="Arial"/>
          <w:color w:val="0071AD"/>
          <w:sz w:val="28"/>
          <w:szCs w:val="28"/>
          <w:lang w:eastAsia="cs-CZ"/>
        </w:rPr>
        <w:t>Silniční nákladní</w:t>
      </w:r>
      <w:r w:rsidRPr="0002111D">
        <w:rPr>
          <w:rFonts w:ascii="Arial" w:eastAsia="Times New Roman" w:hAnsi="Arial" w:cs="Arial"/>
          <w:color w:val="0071AD"/>
          <w:sz w:val="28"/>
          <w:szCs w:val="28"/>
          <w:lang w:eastAsia="cs-CZ"/>
        </w:rPr>
        <w:t xml:space="preserve"> přeprava</w:t>
      </w:r>
    </w:p>
    <w:p w:rsidR="00235E52" w:rsidRPr="0002111D" w:rsidRDefault="00235E52" w:rsidP="00235E52">
      <w:pPr>
        <w:pStyle w:val="Odstavecseseznamem"/>
        <w:rPr>
          <w:b/>
          <w:color w:val="auto"/>
          <w:sz w:val="20"/>
          <w:szCs w:val="20"/>
        </w:rPr>
      </w:pPr>
      <w:hyperlink r:id="rId22" w:anchor="toggledown-content-19" w:history="1">
        <w:r w:rsidRPr="0002111D">
          <w:rPr>
            <w:b/>
            <w:color w:val="auto"/>
            <w:sz w:val="20"/>
            <w:szCs w:val="20"/>
          </w:rPr>
          <w:t>Existují výjimky z nedělního zákazu řízení?</w:t>
        </w:r>
      </w:hyperlink>
    </w:p>
    <w:p w:rsidR="00EF16CA" w:rsidRPr="0002111D" w:rsidRDefault="00235E52" w:rsidP="0002111D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111314"/>
          <w:sz w:val="20"/>
          <w:szCs w:val="20"/>
          <w:lang w:eastAsia="cs-CZ"/>
        </w:rPr>
      </w:pPr>
      <w:r w:rsidRPr="00235E52">
        <w:rPr>
          <w:rFonts w:ascii="Arial" w:eastAsia="Times New Roman" w:hAnsi="Arial" w:cs="Arial"/>
          <w:color w:val="111314"/>
          <w:sz w:val="20"/>
          <w:szCs w:val="20"/>
          <w:lang w:eastAsia="cs-CZ"/>
        </w:rPr>
        <w:t xml:space="preserve">Aby nedocházelo k problémům s dodávkami v důsledku šíření </w:t>
      </w:r>
      <w:proofErr w:type="spellStart"/>
      <w:r w:rsidR="0002111D">
        <w:rPr>
          <w:rFonts w:ascii="Arial" w:eastAsia="Times New Roman" w:hAnsi="Arial" w:cs="Arial"/>
          <w:color w:val="111314"/>
          <w:sz w:val="20"/>
          <w:szCs w:val="20"/>
          <w:lang w:eastAsia="cs-CZ"/>
        </w:rPr>
        <w:t>korona</w:t>
      </w:r>
      <w:r w:rsidRPr="00235E52">
        <w:rPr>
          <w:rFonts w:ascii="Arial" w:eastAsia="Times New Roman" w:hAnsi="Arial" w:cs="Arial"/>
          <w:color w:val="111314"/>
          <w:sz w:val="20"/>
          <w:szCs w:val="20"/>
          <w:lang w:eastAsia="cs-CZ"/>
        </w:rPr>
        <w:t>viru</w:t>
      </w:r>
      <w:proofErr w:type="spellEnd"/>
      <w:r w:rsidRPr="00235E52">
        <w:rPr>
          <w:rFonts w:ascii="Arial" w:eastAsia="Times New Roman" w:hAnsi="Arial" w:cs="Arial"/>
          <w:color w:val="111314"/>
          <w:sz w:val="20"/>
          <w:szCs w:val="20"/>
          <w:lang w:eastAsia="cs-CZ"/>
        </w:rPr>
        <w:t>, federální státy uvolnily </w:t>
      </w:r>
      <w:hyperlink r:id="rId23" w:tgtFrame="_blank" w:tooltip="Externer Link: https://www.bag.bund.de/SharedDocs/Kurzmeldungen/DE/2020/Aktuelle_Meldung_zur_Lockerung_des_Fahrverbotes_an_Sonn-_und_Feiertagen.html?nn=12502 (Öffnet neues Fenster)" w:history="1">
        <w:r w:rsidRPr="0002111D">
          <w:rPr>
            <w:rFonts w:ascii="Arial" w:eastAsia="Times New Roman" w:hAnsi="Arial" w:cs="Arial"/>
            <w:color w:val="111314"/>
            <w:sz w:val="20"/>
            <w:szCs w:val="20"/>
            <w:lang w:eastAsia="cs-CZ"/>
          </w:rPr>
          <w:t>zákaz nedělí a státních svátků</w:t>
        </w:r>
      </w:hyperlink>
      <w:r w:rsidRPr="00235E52">
        <w:rPr>
          <w:rFonts w:ascii="Arial" w:eastAsia="Times New Roman" w:hAnsi="Arial" w:cs="Arial"/>
          <w:color w:val="111314"/>
          <w:sz w:val="20"/>
          <w:szCs w:val="20"/>
          <w:lang w:eastAsia="cs-CZ"/>
        </w:rPr>
        <w:t>. Ve všech federálních státech jsou všechna vozidla pro přepravu veškerého zboží v současné době osvobozena od zákazu nedělí a státních svátků.</w:t>
      </w:r>
    </w:p>
    <w:p w:rsidR="00235E52" w:rsidRPr="0002111D" w:rsidRDefault="00235E52" w:rsidP="00235E52">
      <w:pPr>
        <w:pStyle w:val="Odstavecseseznamem"/>
        <w:rPr>
          <w:b/>
          <w:color w:val="auto"/>
          <w:sz w:val="20"/>
          <w:szCs w:val="20"/>
        </w:rPr>
      </w:pPr>
      <w:hyperlink r:id="rId24" w:anchor="toggledown-content-23" w:history="1">
        <w:r w:rsidRPr="0002111D">
          <w:rPr>
            <w:b/>
            <w:color w:val="auto"/>
            <w:sz w:val="20"/>
            <w:szCs w:val="20"/>
          </w:rPr>
          <w:t>Jaká je situace na hraničních přechodech?</w:t>
        </w:r>
      </w:hyperlink>
    </w:p>
    <w:p w:rsidR="00235E52" w:rsidRPr="00235E52" w:rsidRDefault="00235E52" w:rsidP="0002111D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111314"/>
          <w:sz w:val="20"/>
          <w:szCs w:val="20"/>
          <w:lang w:eastAsia="cs-CZ"/>
        </w:rPr>
      </w:pPr>
      <w:r w:rsidRPr="00235E52">
        <w:rPr>
          <w:rFonts w:ascii="Arial" w:eastAsia="Times New Roman" w:hAnsi="Arial" w:cs="Arial"/>
          <w:color w:val="111314"/>
          <w:sz w:val="20"/>
          <w:szCs w:val="20"/>
          <w:lang w:eastAsia="cs-CZ"/>
        </w:rPr>
        <w:t>Federální a státní vlády úzce spolupracují s </w:t>
      </w:r>
      <w:hyperlink r:id="rId25" w:tgtFrame="_blank" w:tooltip="Externer Link: https://ec.europa.eu/transport/coronavirus-response_en (Öffnet neues Fenster)" w:history="1">
        <w:r w:rsidRPr="0002111D">
          <w:rPr>
            <w:rFonts w:ascii="Arial" w:eastAsia="Times New Roman" w:hAnsi="Arial" w:cs="Arial"/>
            <w:color w:val="111314"/>
            <w:sz w:val="20"/>
            <w:szCs w:val="20"/>
            <w:lang w:eastAsia="cs-CZ"/>
          </w:rPr>
          <w:t>Evropskou komisí na</w:t>
        </w:r>
      </w:hyperlink>
      <w:r w:rsidRPr="00235E52">
        <w:rPr>
          <w:rFonts w:ascii="Arial" w:eastAsia="Times New Roman" w:hAnsi="Arial" w:cs="Arial"/>
          <w:color w:val="111314"/>
          <w:sz w:val="20"/>
          <w:szCs w:val="20"/>
          <w:lang w:eastAsia="cs-CZ"/>
        </w:rPr>
        <w:t> vytvoření samostatných pruhů na příslušných hraničních přechodech pro přepravu důležitého zboží, jako jsou léky a potraviny. Kontroly těchto „ </w:t>
      </w:r>
      <w:proofErr w:type="spellStart"/>
      <w:r w:rsidRPr="00235E52">
        <w:rPr>
          <w:rFonts w:ascii="Arial" w:eastAsia="Times New Roman" w:hAnsi="Arial" w:cs="Arial"/>
          <w:color w:val="111314"/>
          <w:sz w:val="20"/>
          <w:szCs w:val="20"/>
          <w:lang w:val="en-GB" w:eastAsia="cs-CZ"/>
        </w:rPr>
        <w:t>zelených</w:t>
      </w:r>
      <w:proofErr w:type="spellEnd"/>
      <w:r w:rsidRPr="00235E52">
        <w:rPr>
          <w:rFonts w:ascii="Arial" w:eastAsia="Times New Roman" w:hAnsi="Arial" w:cs="Arial"/>
          <w:color w:val="111314"/>
          <w:sz w:val="20"/>
          <w:szCs w:val="20"/>
          <w:lang w:val="en-GB" w:eastAsia="cs-CZ"/>
        </w:rPr>
        <w:t xml:space="preserve"> </w:t>
      </w:r>
      <w:proofErr w:type="spellStart"/>
      <w:r w:rsidRPr="00235E52">
        <w:rPr>
          <w:rFonts w:ascii="Arial" w:eastAsia="Times New Roman" w:hAnsi="Arial" w:cs="Arial"/>
          <w:color w:val="111314"/>
          <w:sz w:val="20"/>
          <w:szCs w:val="20"/>
          <w:lang w:val="en-GB" w:eastAsia="cs-CZ"/>
        </w:rPr>
        <w:t>pruhů</w:t>
      </w:r>
      <w:proofErr w:type="spellEnd"/>
      <w:r w:rsidRPr="00235E52">
        <w:rPr>
          <w:rFonts w:ascii="Arial" w:eastAsia="Times New Roman" w:hAnsi="Arial" w:cs="Arial"/>
          <w:color w:val="111314"/>
          <w:sz w:val="20"/>
          <w:szCs w:val="20"/>
          <w:lang w:eastAsia="cs-CZ"/>
        </w:rPr>
        <w:t> “ by neměly trvat déle než 15 minut.</w:t>
      </w:r>
    </w:p>
    <w:p w:rsidR="00235E52" w:rsidRPr="0002111D" w:rsidRDefault="00235E52" w:rsidP="00235E52">
      <w:pPr>
        <w:pStyle w:val="Odstavecseseznamem"/>
        <w:rPr>
          <w:b/>
          <w:color w:val="auto"/>
          <w:sz w:val="20"/>
          <w:szCs w:val="20"/>
        </w:rPr>
      </w:pPr>
      <w:hyperlink r:id="rId26" w:anchor="toggledown-content-24" w:history="1">
        <w:r w:rsidRPr="0002111D">
          <w:rPr>
            <w:b/>
            <w:color w:val="auto"/>
            <w:sz w:val="20"/>
            <w:szCs w:val="20"/>
          </w:rPr>
          <w:t>Co platí při vstupu do Německa?</w:t>
        </w:r>
      </w:hyperlink>
    </w:p>
    <w:p w:rsidR="00235E52" w:rsidRPr="00235E52" w:rsidRDefault="00235E52" w:rsidP="0002111D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111314"/>
          <w:sz w:val="20"/>
          <w:szCs w:val="20"/>
          <w:lang w:eastAsia="cs-CZ"/>
        </w:rPr>
      </w:pPr>
      <w:r w:rsidRPr="00235E52">
        <w:rPr>
          <w:rFonts w:ascii="Arial" w:eastAsia="Times New Roman" w:hAnsi="Arial" w:cs="Arial"/>
          <w:color w:val="111314"/>
          <w:sz w:val="20"/>
          <w:szCs w:val="20"/>
          <w:lang w:eastAsia="cs-CZ"/>
        </w:rPr>
        <w:t xml:space="preserve">Podle rozhodnutí hlav států a předsedů vlád EU je výjimečně stanovena výjimka pro personál v nákladní dopravě a další potřebný dopravní personál, když vstupují do </w:t>
      </w:r>
      <w:proofErr w:type="spellStart"/>
      <w:r w:rsidRPr="00235E52">
        <w:rPr>
          <w:rFonts w:ascii="Arial" w:eastAsia="Times New Roman" w:hAnsi="Arial" w:cs="Arial"/>
          <w:color w:val="111314"/>
          <w:sz w:val="20"/>
          <w:szCs w:val="20"/>
          <w:lang w:eastAsia="cs-CZ"/>
        </w:rPr>
        <w:t>schengenského</w:t>
      </w:r>
      <w:proofErr w:type="spellEnd"/>
      <w:r w:rsidRPr="00235E52">
        <w:rPr>
          <w:rFonts w:ascii="Arial" w:eastAsia="Times New Roman" w:hAnsi="Arial" w:cs="Arial"/>
          <w:color w:val="111314"/>
          <w:sz w:val="20"/>
          <w:szCs w:val="20"/>
          <w:lang w:eastAsia="cs-CZ"/>
        </w:rPr>
        <w:t xml:space="preserve"> prostoru ze třetích zemí.</w:t>
      </w:r>
      <w:r w:rsidRPr="00235E52">
        <w:rPr>
          <w:rFonts w:ascii="Arial" w:eastAsia="Times New Roman" w:hAnsi="Arial" w:cs="Arial"/>
          <w:color w:val="111314"/>
          <w:sz w:val="20"/>
          <w:szCs w:val="20"/>
          <w:lang w:eastAsia="cs-CZ"/>
        </w:rPr>
        <w:br/>
      </w:r>
      <w:r w:rsidRPr="00235E52">
        <w:rPr>
          <w:rFonts w:ascii="Arial" w:eastAsia="Times New Roman" w:hAnsi="Arial" w:cs="Arial"/>
          <w:color w:val="111314"/>
          <w:sz w:val="20"/>
          <w:szCs w:val="20"/>
          <w:lang w:eastAsia="cs-CZ"/>
        </w:rPr>
        <w:br/>
        <w:t>Pokud jde o vnitřní hranice, jsou podle </w:t>
      </w:r>
      <w:hyperlink r:id="rId27" w:anchor="doc13824392bodyText1" w:tgtFrame="_blank" w:tooltip="Externí odkaz: https://www.bundespolizei.de/Web/DE/04Aktuelles/01Mteilungen/2020/03/200317_faq.html;jsessionid=35BF804FA8273F3A8F5CE9DF324AF467.2_cid289?nn=5931604#doc1382439bodybody otevře se nové oknoText)" w:history="1">
        <w:r w:rsidRPr="0002111D">
          <w:rPr>
            <w:rFonts w:ascii="Arial" w:eastAsia="Times New Roman" w:hAnsi="Arial" w:cs="Arial"/>
            <w:color w:val="111314"/>
            <w:sz w:val="20"/>
            <w:szCs w:val="20"/>
            <w:lang w:eastAsia="cs-CZ"/>
          </w:rPr>
          <w:t>federální policie</w:t>
        </w:r>
      </w:hyperlink>
      <w:r w:rsidRPr="00235E52">
        <w:rPr>
          <w:rFonts w:ascii="Arial" w:eastAsia="Times New Roman" w:hAnsi="Arial" w:cs="Arial"/>
          <w:color w:val="111314"/>
          <w:sz w:val="20"/>
          <w:szCs w:val="20"/>
          <w:lang w:eastAsia="cs-CZ"/>
        </w:rPr>
        <w:t xml:space="preserve"> osvobozeny od omezení vstupu do Německa zejména osoby s německým povolením k pobytu a osoby s bydlištěm v Německu, jakož i osoby dojíždějící za prací. Federální státy, jejich obce a města jsou odpovědné za provádění zákona </w:t>
      </w:r>
      <w:r w:rsidRPr="00235E52">
        <w:rPr>
          <w:rFonts w:ascii="Arial" w:eastAsia="Times New Roman" w:hAnsi="Arial" w:cs="Arial"/>
          <w:sz w:val="20"/>
          <w:szCs w:val="20"/>
          <w:lang w:eastAsia="cs-CZ"/>
        </w:rPr>
        <w:t>o </w:t>
      </w:r>
      <w:hyperlink r:id="rId28" w:tgtFrame="_blank" w:tooltip="Externí odkaz: https://www.infektionsschutz.de/coronavirus/fragen-und-antworten.html (otevře se nové okno)" w:history="1">
        <w:r w:rsidRPr="0002111D">
          <w:rPr>
            <w:rFonts w:ascii="Arial" w:eastAsia="Times New Roman" w:hAnsi="Arial" w:cs="Arial"/>
            <w:sz w:val="20"/>
            <w:szCs w:val="20"/>
            <w:lang w:eastAsia="cs-CZ"/>
          </w:rPr>
          <w:t>ochraně před infekcemi,</w:t>
        </w:r>
      </w:hyperlink>
      <w:r w:rsidRPr="00235E52">
        <w:rPr>
          <w:rFonts w:ascii="Arial" w:eastAsia="Times New Roman" w:hAnsi="Arial" w:cs="Arial"/>
          <w:color w:val="111314"/>
          <w:sz w:val="20"/>
          <w:szCs w:val="20"/>
          <w:lang w:eastAsia="cs-CZ"/>
        </w:rPr>
        <w:t> a tedy i za hodnocení rizik.</w:t>
      </w:r>
    </w:p>
    <w:p w:rsidR="00AA3206" w:rsidRPr="0002111D" w:rsidRDefault="00AA3206" w:rsidP="0002111D">
      <w:pPr>
        <w:pStyle w:val="Odstavecseseznamem"/>
        <w:numPr>
          <w:ilvl w:val="0"/>
          <w:numId w:val="0"/>
        </w:numPr>
        <w:ind w:left="1080"/>
        <w:rPr>
          <w:sz w:val="20"/>
          <w:szCs w:val="20"/>
        </w:rPr>
      </w:pPr>
    </w:p>
    <w:p w:rsidR="0070639F" w:rsidRPr="0070639F" w:rsidRDefault="0070639F" w:rsidP="0070639F">
      <w:pPr>
        <w:spacing w:after="0" w:line="240" w:lineRule="auto"/>
        <w:rPr>
          <w:rFonts w:ascii="Arial" w:eastAsia="Times New Roman" w:hAnsi="Arial" w:cs="Arial"/>
          <w:color w:val="111314"/>
          <w:sz w:val="20"/>
          <w:szCs w:val="20"/>
          <w:lang w:eastAsia="cs-CZ"/>
        </w:rPr>
      </w:pPr>
    </w:p>
    <w:p w:rsidR="00207EB6" w:rsidRPr="0002111D" w:rsidRDefault="0070639F" w:rsidP="0070639F">
      <w:pPr>
        <w:rPr>
          <w:sz w:val="20"/>
          <w:szCs w:val="20"/>
        </w:rPr>
      </w:pPr>
      <w:hyperlink r:id="rId29" w:tgtFrame="_self" w:tooltip="Sdílejte prostřednictvím e-mailu informace pro cestující a dojíždějící" w:history="1">
        <w:r w:rsidRPr="0002111D">
          <w:rPr>
            <w:rFonts w:ascii="BundesSansWeb-Bold" w:eastAsia="Times New Roman" w:hAnsi="BundesSansWeb-Bold" w:cs="Times New Roman"/>
            <w:caps/>
            <w:color w:val="111314"/>
            <w:sz w:val="20"/>
            <w:szCs w:val="20"/>
            <w:lang w:eastAsia="cs-CZ"/>
          </w:rPr>
          <w:br/>
        </w:r>
      </w:hyperlink>
    </w:p>
    <w:sectPr w:rsidR="00207EB6" w:rsidRPr="0002111D" w:rsidSect="0020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undesSansWeb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3050B"/>
    <w:multiLevelType w:val="multilevel"/>
    <w:tmpl w:val="4D16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C207B7"/>
    <w:multiLevelType w:val="hybridMultilevel"/>
    <w:tmpl w:val="A01AA314"/>
    <w:lvl w:ilvl="0" w:tplc="3C8AE7F4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70639F"/>
    <w:rsid w:val="0002111D"/>
    <w:rsid w:val="000E0A2C"/>
    <w:rsid w:val="00207EB6"/>
    <w:rsid w:val="00235E52"/>
    <w:rsid w:val="00435DED"/>
    <w:rsid w:val="006D300E"/>
    <w:rsid w:val="0070639F"/>
    <w:rsid w:val="00746C88"/>
    <w:rsid w:val="00A41364"/>
    <w:rsid w:val="00AA3206"/>
    <w:rsid w:val="00B45021"/>
    <w:rsid w:val="00CE74F7"/>
    <w:rsid w:val="00EF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EB6"/>
  </w:style>
  <w:style w:type="paragraph" w:styleId="Nadpis2">
    <w:name w:val="heading 2"/>
    <w:basedOn w:val="Normln"/>
    <w:link w:val="Nadpis2Char"/>
    <w:uiPriority w:val="9"/>
    <w:qFormat/>
    <w:rsid w:val="00706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0639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pa-topline-title">
    <w:name w:val="bpa-topline-title"/>
    <w:basedOn w:val="Standardnpsmoodstavce"/>
    <w:rsid w:val="0070639F"/>
  </w:style>
  <w:style w:type="character" w:customStyle="1" w:styleId="bpa-teaser-title-text-inner">
    <w:name w:val="bpa-teaser-title-text-inner"/>
    <w:basedOn w:val="Standardnpsmoodstavce"/>
    <w:rsid w:val="0070639F"/>
  </w:style>
  <w:style w:type="paragraph" w:styleId="Normlnweb">
    <w:name w:val="Normal (Web)"/>
    <w:basedOn w:val="Normln"/>
    <w:uiPriority w:val="99"/>
    <w:semiHidden/>
    <w:unhideWhenUsed/>
    <w:rsid w:val="0070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0639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0639F"/>
    <w:pPr>
      <w:numPr>
        <w:numId w:val="1"/>
      </w:numPr>
      <w:shd w:val="clear" w:color="auto" w:fill="FFFFFF"/>
      <w:spacing w:after="0" w:line="240" w:lineRule="auto"/>
      <w:contextualSpacing/>
    </w:pPr>
    <w:rPr>
      <w:rFonts w:ascii="Arial" w:eastAsia="Times New Roman" w:hAnsi="Arial" w:cs="Arial"/>
      <w:color w:val="111314"/>
      <w:sz w:val="13"/>
      <w:szCs w:val="13"/>
      <w:lang w:eastAsia="cs-CZ"/>
    </w:rPr>
  </w:style>
  <w:style w:type="character" w:customStyle="1" w:styleId="bpa-link-text">
    <w:name w:val="bpa-link-text"/>
    <w:basedOn w:val="Standardnpsmoodstavce"/>
    <w:rsid w:val="00A41364"/>
  </w:style>
  <w:style w:type="character" w:styleId="Siln">
    <w:name w:val="Strong"/>
    <w:basedOn w:val="Standardnpsmoodstavce"/>
    <w:uiPriority w:val="22"/>
    <w:qFormat/>
    <w:rsid w:val="00B450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039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131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322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525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26502">
                  <w:marLeft w:val="3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268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861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271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0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7639">
                  <w:marLeft w:val="3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550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634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42096">
                  <w:marLeft w:val="3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053608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47764">
                  <w:marLeft w:val="3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82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043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489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718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1372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386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4162">
          <w:marLeft w:val="0"/>
          <w:marRight w:val="0"/>
          <w:marTop w:val="0"/>
          <w:marBottom w:val="0"/>
          <w:divBdr>
            <w:top w:val="single" w:sz="2" w:space="9" w:color="CFD2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desregierung.de/breg-de/themen/coronavirus/corona-regelungen-1735032" TargetMode="External"/><Relationship Id="rId13" Type="http://schemas.openxmlformats.org/officeDocument/2006/relationships/hyperlink" Target="https://www.bundespolizei.de/Web/DE/04Aktuelles/01Meldungen/2020/03/200317_faq.html" TargetMode="External"/><Relationship Id="rId18" Type="http://schemas.openxmlformats.org/officeDocument/2006/relationships/hyperlink" Target="https://www.bmi.bund.de/SharedDocs/downloads/DE/veroeffentlichungen/2020/corona/muster-rv-quarantaene.pdf;jsessionid=89659B913754DF8696FA15B4E952F885.2_cid295?__blob=publicationFile&amp;v=7" TargetMode="External"/><Relationship Id="rId26" Type="http://schemas.openxmlformats.org/officeDocument/2006/relationships/hyperlink" Target="https://www.bundesregierung.de/breg-de/themen/coronavirus/corona-regelungen-17350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undesregierung.de/breg-de/themen/coronavirus/corona-regelungen-1735032" TargetMode="External"/><Relationship Id="rId7" Type="http://schemas.openxmlformats.org/officeDocument/2006/relationships/hyperlink" Target="https://www.bundespolizei.de/Web/DE/04Aktuelles/01Meldungen/2020/03/pendlerbescheinigung_down.pdf?__blob=publicationFile&amp;v=2" TargetMode="External"/><Relationship Id="rId12" Type="http://schemas.openxmlformats.org/officeDocument/2006/relationships/hyperlink" Target="https://www.bmi.bund.de/SharedDocs/faqs/DE/themen/bevoelkerungsschutz/coronavirus/coronavirus-faqs.html" TargetMode="External"/><Relationship Id="rId17" Type="http://schemas.openxmlformats.org/officeDocument/2006/relationships/hyperlink" Target="https://www.bmi.bund.de/SharedDocs/pressemitteilungen/DE/2020/04/muster-verordnung.html" TargetMode="External"/><Relationship Id="rId25" Type="http://schemas.openxmlformats.org/officeDocument/2006/relationships/hyperlink" Target="https://ec.europa.eu/transport/coronavirus-response_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undesregierung.de/breg-de/themen/coronavirus/corona-regelungen-1735032" TargetMode="External"/><Relationship Id="rId20" Type="http://schemas.openxmlformats.org/officeDocument/2006/relationships/hyperlink" Target="https://www.bmi.bund.de/SharedDocs/pressemitteilungen/DE/2020/04/schengen-visa-keine-strafbarkeit.html" TargetMode="External"/><Relationship Id="rId29" Type="http://schemas.openxmlformats.org/officeDocument/2006/relationships/hyperlink" Target="mailto:?subject=Betreff%20der%20E-Mail&amp;body=Neues%20auf%20www.bundesregierung.de%3A%20%27Informationen%20f%C3%BCr%20Reisende%20und%20Pendler%27%20-%3E%20https%3A%2F%2Fwww.bundesregierung.de%2Fbreg-de%2Fthemen%2Fcoronavirus%2Fcorona-regelungen-17350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undespolizei.de/Web/DE/04Aktuelles/01Meldungen/2020/03/pendlerbescheinigung_down.pdf?__blob=publicationFile&amp;v=2" TargetMode="External"/><Relationship Id="rId11" Type="http://schemas.openxmlformats.org/officeDocument/2006/relationships/hyperlink" Target="https://www.bundespolizei.de/Web/DE/04Aktuelles/01Meldungen/2020/03/200317_faq.html" TargetMode="External"/><Relationship Id="rId24" Type="http://schemas.openxmlformats.org/officeDocument/2006/relationships/hyperlink" Target="https://www.bundesregierung.de/breg-de/themen/coronavirus/corona-regelungen-1735032" TargetMode="External"/><Relationship Id="rId5" Type="http://schemas.openxmlformats.org/officeDocument/2006/relationships/hyperlink" Target="https://www.bundesregierung.de/breg-de/themen/coronavirus/corona-regelungen-1735032" TargetMode="External"/><Relationship Id="rId15" Type="http://schemas.openxmlformats.org/officeDocument/2006/relationships/hyperlink" Target="https://www.bundespolizei.de/Web/DE/04Aktuelles/01Meldungen/2020/03/200317_faq.html" TargetMode="External"/><Relationship Id="rId23" Type="http://schemas.openxmlformats.org/officeDocument/2006/relationships/hyperlink" Target="https://www.bag.bund.de/SharedDocs/Kurzmeldungen/DE/2020/Aktuelle_Meldung_zur_Lockerung_des_Fahrverbotes_an_Sonn-_und_Feiertagen.html?nn=12502" TargetMode="External"/><Relationship Id="rId28" Type="http://schemas.openxmlformats.org/officeDocument/2006/relationships/hyperlink" Target="https://www.infektionsschutz.de/coronavirus/fragen-und-antworten.html" TargetMode="External"/><Relationship Id="rId10" Type="http://schemas.openxmlformats.org/officeDocument/2006/relationships/hyperlink" Target="https://www.bundesregierung.de/breg-de/themen/coronavirus/corona-regelungen-1735032" TargetMode="External"/><Relationship Id="rId19" Type="http://schemas.openxmlformats.org/officeDocument/2006/relationships/hyperlink" Target="https://www.bundesregierung.de/breg-de/themen/coronavirus/corona-regelungen-173503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dac.de/news/corona-rueckkehr-urlaub/" TargetMode="External"/><Relationship Id="rId14" Type="http://schemas.openxmlformats.org/officeDocument/2006/relationships/hyperlink" Target="https://www.bmi.bund.de/SharedDocs/faqs/DE/themen/bevoelkerungsschutz/coronavirus/coronavirus-faqs.html" TargetMode="External"/><Relationship Id="rId22" Type="http://schemas.openxmlformats.org/officeDocument/2006/relationships/hyperlink" Target="https://www.bundesregierung.de/breg-de/themen/coronavirus/corona-regelungen-1735032" TargetMode="External"/><Relationship Id="rId27" Type="http://schemas.openxmlformats.org/officeDocument/2006/relationships/hyperlink" Target="https://www.bundespolizei.de/Web/DE/04Aktuelles/01Meldungen/2020/03/200317_faq.html;jsessionid=35BF804FA8273F3A8F5CE9DF324AF467.2_cid289?nn=593160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1904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1</cp:revision>
  <dcterms:created xsi:type="dcterms:W3CDTF">2020-04-24T12:19:00Z</dcterms:created>
  <dcterms:modified xsi:type="dcterms:W3CDTF">2020-04-24T14:23:00Z</dcterms:modified>
</cp:coreProperties>
</file>